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68" w:rsidRPr="00D56A98" w:rsidRDefault="00D56A98" w:rsidP="00D5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9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56A98" w:rsidRDefault="00D56A98" w:rsidP="00D56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98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 в</w:t>
      </w:r>
      <w:r w:rsidR="00A735BD">
        <w:rPr>
          <w:rFonts w:ascii="Times New Roman" w:hAnsi="Times New Roman" w:cs="Times New Roman"/>
          <w:b/>
          <w:sz w:val="28"/>
          <w:szCs w:val="28"/>
        </w:rPr>
        <w:t>о второй</w:t>
      </w:r>
      <w:r w:rsidRPr="00D56A98">
        <w:rPr>
          <w:rFonts w:ascii="Times New Roman" w:hAnsi="Times New Roman" w:cs="Times New Roman"/>
          <w:b/>
          <w:sz w:val="28"/>
          <w:szCs w:val="28"/>
        </w:rPr>
        <w:t xml:space="preserve"> младшей группе детского сада</w:t>
      </w:r>
    </w:p>
    <w:p w:rsidR="00D56A98" w:rsidRDefault="00592552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мы работаем</w:t>
      </w:r>
      <w:r w:rsidR="00D56A98">
        <w:rPr>
          <w:rFonts w:ascii="Times New Roman" w:hAnsi="Times New Roman" w:cs="Times New Roman"/>
          <w:sz w:val="28"/>
          <w:szCs w:val="28"/>
        </w:rPr>
        <w:t xml:space="preserve"> с детьми по программе Е.В. Колесниковой «Математические ступеньки». Программа непростая, но при последовательной, регулярной работе</w:t>
      </w:r>
      <w:r w:rsidR="00F74BEB">
        <w:rPr>
          <w:rFonts w:ascii="Times New Roman" w:hAnsi="Times New Roman" w:cs="Times New Roman"/>
          <w:sz w:val="28"/>
          <w:szCs w:val="28"/>
        </w:rPr>
        <w:t xml:space="preserve"> она</w:t>
      </w:r>
      <w:r w:rsidR="00D56A98">
        <w:rPr>
          <w:rFonts w:ascii="Times New Roman" w:hAnsi="Times New Roman" w:cs="Times New Roman"/>
          <w:sz w:val="28"/>
          <w:szCs w:val="28"/>
        </w:rPr>
        <w:t xml:space="preserve"> оправдывает, и даже превышает все наши ожидания </w:t>
      </w:r>
      <w:r>
        <w:rPr>
          <w:rFonts w:ascii="Times New Roman" w:hAnsi="Times New Roman" w:cs="Times New Roman"/>
          <w:sz w:val="28"/>
          <w:szCs w:val="28"/>
        </w:rPr>
        <w:t>в плане знаний детей элементарных математических представлений.</w:t>
      </w:r>
    </w:p>
    <w:p w:rsidR="00592552" w:rsidRPr="00592552" w:rsidRDefault="00592552" w:rsidP="00D56A98">
      <w:pPr>
        <w:rPr>
          <w:rFonts w:ascii="Times New Roman" w:hAnsi="Times New Roman" w:cs="Times New Roman"/>
          <w:b/>
          <w:sz w:val="28"/>
          <w:szCs w:val="28"/>
        </w:rPr>
      </w:pPr>
      <w:r w:rsidRPr="00592552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592552" w:rsidRDefault="00592552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раскрытие основных направлений математического развития детей 3-4 лет в </w:t>
      </w:r>
      <w:r w:rsidR="002E113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2552" w:rsidRDefault="00592552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создания математических </w:t>
      </w:r>
      <w:r w:rsidR="002E11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представлений с целью развития предпосылок к учебным действиям, теоретического мышления, развития математических способностей;</w:t>
      </w:r>
    </w:p>
    <w:p w:rsidR="00592552" w:rsidRDefault="00592552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ребенка в мир математики через решение проблемно-поисковых задач, ознакомление с окружающим, игровую деятельность, художественное слово, экспериментирование, метод проекта.</w:t>
      </w:r>
    </w:p>
    <w:p w:rsidR="00592552" w:rsidRDefault="00A735BD" w:rsidP="00D56A98">
      <w:pPr>
        <w:rPr>
          <w:rFonts w:ascii="Times New Roman" w:hAnsi="Times New Roman" w:cs="Times New Roman"/>
          <w:b/>
          <w:sz w:val="28"/>
          <w:szCs w:val="28"/>
        </w:rPr>
      </w:pPr>
      <w:r w:rsidRPr="00A735B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35BD" w:rsidRDefault="00A735B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приобретать знания о множестве, числе, величине, пространстве и времени как основах математического развития дошкольника;</w:t>
      </w:r>
    </w:p>
    <w:p w:rsidR="00A735BD" w:rsidRDefault="00A735B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возможность непрерывного обучения в условиях ДОО;</w:t>
      </w:r>
    </w:p>
    <w:p w:rsidR="00A735BD" w:rsidRDefault="00A735B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A735BD" w:rsidRDefault="00A735B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применять, полученные знания в разных видах деятельности (игре, общении и т.д.);</w:t>
      </w:r>
    </w:p>
    <w:p w:rsidR="00A735BD" w:rsidRDefault="00A735B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развивать приемы умственной деятельности (анализ и синтез, сравнение, обобщение, классификация, моделирование), конструктивные умения (плоскостное моделирование).</w:t>
      </w:r>
    </w:p>
    <w:p w:rsidR="00A735BD" w:rsidRDefault="00A735B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мы знакомим детей со следующими </w:t>
      </w:r>
      <w:r w:rsidR="00A93E96">
        <w:rPr>
          <w:rFonts w:ascii="Times New Roman" w:hAnsi="Times New Roman" w:cs="Times New Roman"/>
          <w:sz w:val="28"/>
          <w:szCs w:val="28"/>
        </w:rPr>
        <w:t>понятиями:</w:t>
      </w:r>
    </w:p>
    <w:p w:rsidR="00A93E96" w:rsidRDefault="00A93E96" w:rsidP="00A93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счет;</w:t>
      </w:r>
    </w:p>
    <w:p w:rsidR="00A93E96" w:rsidRDefault="00A93E96" w:rsidP="00A93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A93E96" w:rsidRPr="00A93E96" w:rsidRDefault="00A93E96" w:rsidP="00A93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E96">
        <w:rPr>
          <w:rFonts w:ascii="Times New Roman" w:hAnsi="Times New Roman" w:cs="Times New Roman"/>
          <w:sz w:val="28"/>
          <w:szCs w:val="28"/>
        </w:rPr>
        <w:t>величина;</w:t>
      </w:r>
    </w:p>
    <w:p w:rsidR="00A93E96" w:rsidRDefault="00A93E96" w:rsidP="00A93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ориентировка во времени;</w:t>
      </w:r>
    </w:p>
    <w:p w:rsidR="00A93E96" w:rsidRDefault="00A93E96" w:rsidP="00A93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пространстве;</w:t>
      </w:r>
    </w:p>
    <w:p w:rsidR="00A93E96" w:rsidRDefault="00A93E96" w:rsidP="00A93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задачи.</w:t>
      </w:r>
    </w:p>
    <w:p w:rsidR="00A93E96" w:rsidRDefault="00A93E96" w:rsidP="00A93E96">
      <w:pPr>
        <w:rPr>
          <w:rFonts w:ascii="Times New Roman" w:hAnsi="Times New Roman" w:cs="Times New Roman"/>
          <w:sz w:val="28"/>
          <w:szCs w:val="28"/>
        </w:rPr>
      </w:pPr>
      <w:r w:rsidRPr="00A93E96">
        <w:rPr>
          <w:rFonts w:ascii="Times New Roman" w:hAnsi="Times New Roman" w:cs="Times New Roman"/>
          <w:b/>
          <w:sz w:val="28"/>
          <w:szCs w:val="28"/>
        </w:rPr>
        <w:t>Количество и счет</w:t>
      </w:r>
    </w:p>
    <w:p w:rsidR="00A93E96" w:rsidRDefault="00A93E96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Учить:</w:t>
      </w:r>
    </w:p>
    <w:p w:rsidR="00A93E96" w:rsidRDefault="00A93E96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количество предметов, различать, где один предмет, где много, выражать результат определения в речи;</w:t>
      </w:r>
    </w:p>
    <w:p w:rsidR="00A93E96" w:rsidRDefault="00A93E96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равенство и неравенство групп предметов;</w:t>
      </w:r>
    </w:p>
    <w:p w:rsidR="00A93E96" w:rsidRDefault="00A93E96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понимать и использовать в речи слова: поровну, больше, меньше;</w:t>
      </w:r>
    </w:p>
    <w:p w:rsidR="00A93E96" w:rsidRDefault="00A93E96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значение вопроса «Сколько» и правильно отвечать на него;</w:t>
      </w:r>
    </w:p>
    <w:p w:rsidR="00430ECA" w:rsidRDefault="00A93E96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числительные по порядку в пределах 5, относить последнее </w:t>
      </w:r>
      <w:r w:rsidR="00430ECA">
        <w:rPr>
          <w:rFonts w:ascii="Times New Roman" w:hAnsi="Times New Roman" w:cs="Times New Roman"/>
          <w:sz w:val="28"/>
          <w:szCs w:val="28"/>
        </w:rPr>
        <w:t>числительное ко всей пересчитанной группе предметов;</w:t>
      </w:r>
    </w:p>
    <w:p w:rsidR="00430ECA" w:rsidRDefault="00430ECA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в роде, числе, падеже числительное с существительным;</w:t>
      </w:r>
    </w:p>
    <w:p w:rsidR="00430ECA" w:rsidRDefault="00430ECA" w:rsidP="00A9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логические задачи на основе зрительно-воспринимаемой информации.</w:t>
      </w:r>
    </w:p>
    <w:p w:rsidR="00A93E96" w:rsidRPr="00430ECA" w:rsidRDefault="00430ECA" w:rsidP="00A93E96">
      <w:pPr>
        <w:rPr>
          <w:rFonts w:ascii="Times New Roman" w:hAnsi="Times New Roman" w:cs="Times New Roman"/>
          <w:b/>
          <w:sz w:val="28"/>
          <w:szCs w:val="28"/>
        </w:rPr>
      </w:pPr>
      <w:r w:rsidRPr="00430ECA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="00A93E96" w:rsidRPr="00430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5BD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Учить: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приемом обследования зрительно- двигательным путем;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видеть геометрические фигуры в окружающих предметах.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Познакомить: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геометрическими фигурами: круг, квадрат, прямоугольник, овал, треугольник;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геометрическими телами: шар, куб, цилиндр.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том, что фигуры могут быть разного размера.</w:t>
      </w:r>
    </w:p>
    <w:p w:rsidR="00430ECA" w:rsidRDefault="00430ECA" w:rsidP="00D56A98">
      <w:pPr>
        <w:rPr>
          <w:rFonts w:ascii="Times New Roman" w:hAnsi="Times New Roman" w:cs="Times New Roman"/>
          <w:b/>
          <w:sz w:val="28"/>
          <w:szCs w:val="28"/>
        </w:rPr>
      </w:pPr>
      <w:r w:rsidRPr="00430ECA">
        <w:rPr>
          <w:rFonts w:ascii="Times New Roman" w:hAnsi="Times New Roman" w:cs="Times New Roman"/>
          <w:b/>
          <w:sz w:val="28"/>
          <w:szCs w:val="28"/>
        </w:rPr>
        <w:t>Величина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 w:rsidRPr="00430ECA">
        <w:rPr>
          <w:rFonts w:ascii="Times New Roman" w:hAnsi="Times New Roman" w:cs="Times New Roman"/>
          <w:sz w:val="28"/>
          <w:szCs w:val="28"/>
        </w:rPr>
        <w:t>Учить: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предметы различных и одинаковых размеров по величине, высоте, длине, ширине, толщине;</w:t>
      </w:r>
    </w:p>
    <w:p w:rsidR="00430ECA" w:rsidRDefault="00430EC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1134">
        <w:rPr>
          <w:rFonts w:ascii="Times New Roman" w:hAnsi="Times New Roman" w:cs="Times New Roman"/>
          <w:sz w:val="28"/>
          <w:szCs w:val="28"/>
        </w:rPr>
        <w:t>выделять признаки сходства разных и одинаковых предметов и объединять их по этому признаку;</w:t>
      </w:r>
    </w:p>
    <w:p w:rsidR="002E1134" w:rsidRDefault="002E1134" w:rsidP="00D56A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использовать в речи результаты сравнения (большой, поменьше, маленький; высокий пониже, низкий; длинный, покороче, короткий; широкий, поуже, узкий; толстый, потоньше, тонкий).</w:t>
      </w:r>
      <w:proofErr w:type="gramEnd"/>
    </w:p>
    <w:p w:rsidR="002E1134" w:rsidRDefault="002E1134" w:rsidP="00D56A98">
      <w:pPr>
        <w:rPr>
          <w:rFonts w:ascii="Times New Roman" w:hAnsi="Times New Roman" w:cs="Times New Roman"/>
          <w:b/>
          <w:sz w:val="28"/>
          <w:szCs w:val="28"/>
        </w:rPr>
      </w:pPr>
      <w:r w:rsidRPr="002E1134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</w:p>
    <w:p w:rsidR="002E1134" w:rsidRDefault="002E1134" w:rsidP="00D56A98">
      <w:pPr>
        <w:rPr>
          <w:rFonts w:ascii="Times New Roman" w:hAnsi="Times New Roman" w:cs="Times New Roman"/>
          <w:sz w:val="28"/>
          <w:szCs w:val="28"/>
        </w:rPr>
      </w:pPr>
      <w:r w:rsidRPr="002E1134">
        <w:rPr>
          <w:rFonts w:ascii="Times New Roman" w:hAnsi="Times New Roman" w:cs="Times New Roman"/>
          <w:sz w:val="28"/>
          <w:szCs w:val="28"/>
        </w:rPr>
        <w:t>Учить:</w:t>
      </w:r>
    </w:p>
    <w:p w:rsidR="002E1134" w:rsidRDefault="002E1134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и правильно называть части суток: утро, день, вечер, ночь;</w:t>
      </w:r>
    </w:p>
    <w:p w:rsidR="002E1134" w:rsidRDefault="002E1134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и правильно называть времена года: осень, зима, весна, лето.</w:t>
      </w:r>
    </w:p>
    <w:p w:rsidR="002E1134" w:rsidRDefault="002E1134" w:rsidP="00D56A98">
      <w:pPr>
        <w:rPr>
          <w:rFonts w:ascii="Times New Roman" w:hAnsi="Times New Roman" w:cs="Times New Roman"/>
          <w:b/>
          <w:sz w:val="28"/>
          <w:szCs w:val="28"/>
        </w:rPr>
      </w:pPr>
      <w:r w:rsidRPr="002E1134">
        <w:rPr>
          <w:rFonts w:ascii="Times New Roman" w:hAnsi="Times New Roman" w:cs="Times New Roman"/>
          <w:b/>
          <w:sz w:val="28"/>
          <w:szCs w:val="28"/>
        </w:rPr>
        <w:t>Ориентировка в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1134">
        <w:rPr>
          <w:rFonts w:ascii="Times New Roman" w:hAnsi="Times New Roman" w:cs="Times New Roman"/>
          <w:b/>
          <w:sz w:val="28"/>
          <w:szCs w:val="28"/>
        </w:rPr>
        <w:t>странстве</w:t>
      </w:r>
    </w:p>
    <w:p w:rsidR="002E1134" w:rsidRPr="002E1134" w:rsidRDefault="002E1134" w:rsidP="00D56A98">
      <w:pPr>
        <w:rPr>
          <w:rFonts w:ascii="Times New Roman" w:hAnsi="Times New Roman" w:cs="Times New Roman"/>
          <w:sz w:val="28"/>
          <w:szCs w:val="28"/>
        </w:rPr>
      </w:pPr>
      <w:r w:rsidRPr="002E1134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1134" w:rsidRDefault="002E1134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правую и левую руку, раскладывать и считать счетный материал правой рукой слева направо</w:t>
      </w:r>
      <w:r w:rsidR="00F74BEB">
        <w:rPr>
          <w:rFonts w:ascii="Times New Roman" w:hAnsi="Times New Roman" w:cs="Times New Roman"/>
          <w:sz w:val="28"/>
          <w:szCs w:val="28"/>
        </w:rPr>
        <w:t>;</w:t>
      </w:r>
    </w:p>
    <w:p w:rsidR="00F74BEB" w:rsidRDefault="00F74BEB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обозначать словами положение предмета относительно себя: слева, справа, вверху, внизу;</w:t>
      </w:r>
    </w:p>
    <w:p w:rsidR="00F74BEB" w:rsidRDefault="00F74BEB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двигаться в заданных направлениях: налево, направо, вперед, назад.</w:t>
      </w:r>
    </w:p>
    <w:p w:rsidR="00F74BEB" w:rsidRDefault="00F74BEB" w:rsidP="00D56A98">
      <w:pPr>
        <w:rPr>
          <w:rFonts w:ascii="Times New Roman" w:hAnsi="Times New Roman" w:cs="Times New Roman"/>
          <w:b/>
          <w:sz w:val="28"/>
          <w:szCs w:val="28"/>
        </w:rPr>
      </w:pPr>
      <w:r w:rsidRPr="00F74BEB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</w:p>
    <w:p w:rsidR="00F74BEB" w:rsidRDefault="00F74BEB" w:rsidP="00D56A98">
      <w:pPr>
        <w:rPr>
          <w:rFonts w:ascii="Times New Roman" w:hAnsi="Times New Roman" w:cs="Times New Roman"/>
          <w:sz w:val="28"/>
          <w:szCs w:val="28"/>
        </w:rPr>
      </w:pPr>
      <w:r w:rsidRPr="00F74BEB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4BEB">
        <w:rPr>
          <w:rFonts w:ascii="Times New Roman" w:hAnsi="Times New Roman" w:cs="Times New Roman"/>
          <w:sz w:val="28"/>
          <w:szCs w:val="28"/>
        </w:rPr>
        <w:t xml:space="preserve"> решать</w:t>
      </w:r>
      <w:r>
        <w:rPr>
          <w:rFonts w:ascii="Times New Roman" w:hAnsi="Times New Roman" w:cs="Times New Roman"/>
          <w:sz w:val="28"/>
          <w:szCs w:val="28"/>
        </w:rPr>
        <w:t xml:space="preserve"> логические задачи на сравнение, классификацию, установление последовательности событий. </w:t>
      </w:r>
    </w:p>
    <w:p w:rsidR="00F74BEB" w:rsidRDefault="001F0E8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74BEB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 xml:space="preserve"> в нашей группе</w:t>
      </w:r>
      <w:r w:rsidR="00F74BEB">
        <w:rPr>
          <w:rFonts w:ascii="Times New Roman" w:hAnsi="Times New Roman" w:cs="Times New Roman"/>
          <w:sz w:val="28"/>
          <w:szCs w:val="28"/>
        </w:rPr>
        <w:t xml:space="preserve"> проводится по вторникам утром. Дети после выходных за понедельник уже включились в работу</w:t>
      </w:r>
      <w:r>
        <w:rPr>
          <w:rFonts w:ascii="Times New Roman" w:hAnsi="Times New Roman" w:cs="Times New Roman"/>
          <w:sz w:val="28"/>
          <w:szCs w:val="28"/>
        </w:rPr>
        <w:t xml:space="preserve"> и еще не успели устать, и как следствие, занятия по вторникам являются наиболее продуктивными.</w:t>
      </w:r>
    </w:p>
    <w:p w:rsidR="001F0E8A" w:rsidRDefault="001F0E8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EDC">
        <w:rPr>
          <w:rFonts w:ascii="Times New Roman" w:hAnsi="Times New Roman" w:cs="Times New Roman"/>
          <w:sz w:val="28"/>
          <w:szCs w:val="28"/>
        </w:rPr>
        <w:t>се мы с вами знаем, что ведущий</w:t>
      </w:r>
      <w:r>
        <w:rPr>
          <w:rFonts w:ascii="Times New Roman" w:hAnsi="Times New Roman" w:cs="Times New Roman"/>
          <w:sz w:val="28"/>
          <w:szCs w:val="28"/>
        </w:rPr>
        <w:t xml:space="preserve"> вид детской деятельности – это игра. </w:t>
      </w:r>
      <w:r w:rsidR="00834EDC">
        <w:rPr>
          <w:rFonts w:ascii="Times New Roman" w:hAnsi="Times New Roman" w:cs="Times New Roman"/>
          <w:sz w:val="28"/>
          <w:szCs w:val="28"/>
        </w:rPr>
        <w:t>Чтобы дети заинтересовались математикой, полюбили ее, все занятия в младшей группе я провожу в 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969" w:rsidRDefault="00834EDC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это огромная чудесная страна с облаками в виде геометрических фигур, с цветами с одним, двумя, тремя лепестками</w:t>
      </w:r>
      <w:r w:rsidR="007F172B">
        <w:rPr>
          <w:rFonts w:ascii="Times New Roman" w:hAnsi="Times New Roman" w:cs="Times New Roman"/>
          <w:sz w:val="28"/>
          <w:szCs w:val="28"/>
        </w:rPr>
        <w:t>, где оживают цифры, а игрушки помогают ребяткам найти потерявшийся предмет.</w:t>
      </w:r>
    </w:p>
    <w:p w:rsidR="00834EDC" w:rsidRDefault="007F172B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2B" w:rsidRDefault="007F172B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начале занятия я предлагаю детям оправиться в страну математики одним из в</w:t>
      </w:r>
      <w:r w:rsidR="00DD3092">
        <w:rPr>
          <w:rFonts w:ascii="Times New Roman" w:hAnsi="Times New Roman" w:cs="Times New Roman"/>
          <w:sz w:val="28"/>
          <w:szCs w:val="28"/>
        </w:rPr>
        <w:t>идов транспорта. Дети выбирают</w:t>
      </w:r>
      <w:r>
        <w:rPr>
          <w:rFonts w:ascii="Times New Roman" w:hAnsi="Times New Roman" w:cs="Times New Roman"/>
          <w:sz w:val="28"/>
          <w:szCs w:val="28"/>
        </w:rPr>
        <w:t xml:space="preserve"> свои варианты: на самолете, на автобусе, на поезде и т.п. Если дети выбирают поезд, быстро строи</w:t>
      </w:r>
      <w:r w:rsidR="002D710D">
        <w:rPr>
          <w:rFonts w:ascii="Times New Roman" w:hAnsi="Times New Roman" w:cs="Times New Roman"/>
          <w:sz w:val="28"/>
          <w:szCs w:val="28"/>
        </w:rPr>
        <w:t>тся из стульев импровизированный вагон, «пассажиры» занимают места, гудок и поехали. Здесь может быть несколько вариантов развития событий:</w:t>
      </w:r>
    </w:p>
    <w:p w:rsidR="002D710D" w:rsidRDefault="002D710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 поют песенку;</w:t>
      </w:r>
    </w:p>
    <w:p w:rsidR="002D710D" w:rsidRDefault="002D710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7DF">
        <w:rPr>
          <w:rFonts w:ascii="Times New Roman" w:hAnsi="Times New Roman" w:cs="Times New Roman"/>
          <w:sz w:val="28"/>
          <w:szCs w:val="28"/>
        </w:rPr>
        <w:t xml:space="preserve"> повторяют</w:t>
      </w:r>
      <w:r>
        <w:rPr>
          <w:rFonts w:ascii="Times New Roman" w:hAnsi="Times New Roman" w:cs="Times New Roman"/>
          <w:sz w:val="28"/>
          <w:szCs w:val="28"/>
        </w:rPr>
        <w:t xml:space="preserve"> считалочку;</w:t>
      </w:r>
    </w:p>
    <w:p w:rsidR="002D710D" w:rsidRDefault="002D710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называют «облака», проплывающие мимо (геометрические фигуры);</w:t>
      </w:r>
    </w:p>
    <w:p w:rsidR="002D710D" w:rsidRDefault="002D710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называют транспорт, проез</w:t>
      </w:r>
      <w:r w:rsidR="002A47DF">
        <w:rPr>
          <w:rFonts w:ascii="Times New Roman" w:hAnsi="Times New Roman" w:cs="Times New Roman"/>
          <w:sz w:val="28"/>
          <w:szCs w:val="28"/>
        </w:rPr>
        <w:t>жающий за окном поезда (картинки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A47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различными видами транспорта) и т.д.</w:t>
      </w:r>
    </w:p>
    <w:p w:rsidR="00D56F8A" w:rsidRDefault="002D710D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все выходят на полянку</w:t>
      </w:r>
      <w:r w:rsidR="00530969">
        <w:rPr>
          <w:rFonts w:ascii="Times New Roman" w:hAnsi="Times New Roman" w:cs="Times New Roman"/>
          <w:sz w:val="28"/>
          <w:szCs w:val="28"/>
        </w:rPr>
        <w:t>. На полянке раст</w:t>
      </w:r>
      <w:r w:rsidR="00FD7982">
        <w:rPr>
          <w:rFonts w:ascii="Times New Roman" w:hAnsi="Times New Roman" w:cs="Times New Roman"/>
          <w:sz w:val="28"/>
          <w:szCs w:val="28"/>
        </w:rPr>
        <w:t>ут необычные цветочки,</w:t>
      </w:r>
      <w:r w:rsidR="00530969">
        <w:rPr>
          <w:rFonts w:ascii="Times New Roman" w:hAnsi="Times New Roman" w:cs="Times New Roman"/>
          <w:sz w:val="28"/>
          <w:szCs w:val="28"/>
        </w:rPr>
        <w:t xml:space="preserve"> серединки</w:t>
      </w:r>
      <w:r w:rsidR="00FD7982">
        <w:rPr>
          <w:rFonts w:ascii="Times New Roman" w:hAnsi="Times New Roman" w:cs="Times New Roman"/>
          <w:sz w:val="28"/>
          <w:szCs w:val="28"/>
        </w:rPr>
        <w:t xml:space="preserve"> и лепестки, которых имеют различную геометрическую форму. Дети находят нужный цветок (задания для закрепления геометрических фигур).</w:t>
      </w:r>
      <w:r w:rsidR="00DD3092">
        <w:rPr>
          <w:rFonts w:ascii="Times New Roman" w:hAnsi="Times New Roman" w:cs="Times New Roman"/>
          <w:sz w:val="28"/>
          <w:szCs w:val="28"/>
        </w:rPr>
        <w:t xml:space="preserve"> В зависимости от времени года н</w:t>
      </w:r>
      <w:r w:rsidR="00FD7982">
        <w:rPr>
          <w:rFonts w:ascii="Times New Roman" w:hAnsi="Times New Roman" w:cs="Times New Roman"/>
          <w:sz w:val="28"/>
          <w:szCs w:val="28"/>
        </w:rPr>
        <w:t>а полянке могут оказаться</w:t>
      </w:r>
      <w:r w:rsidR="00DD3092">
        <w:rPr>
          <w:rFonts w:ascii="Times New Roman" w:hAnsi="Times New Roman" w:cs="Times New Roman"/>
          <w:sz w:val="28"/>
          <w:szCs w:val="28"/>
        </w:rPr>
        <w:t xml:space="preserve"> листочки,</w:t>
      </w:r>
      <w:r w:rsidR="00FD7982">
        <w:rPr>
          <w:rFonts w:ascii="Times New Roman" w:hAnsi="Times New Roman" w:cs="Times New Roman"/>
          <w:sz w:val="28"/>
          <w:szCs w:val="28"/>
        </w:rPr>
        <w:t xml:space="preserve"> елочки, грибочки</w:t>
      </w:r>
      <w:r w:rsidR="00DD3092">
        <w:rPr>
          <w:rFonts w:ascii="Times New Roman" w:hAnsi="Times New Roman" w:cs="Times New Roman"/>
          <w:sz w:val="28"/>
          <w:szCs w:val="28"/>
        </w:rPr>
        <w:t>, снежинки</w:t>
      </w:r>
      <w:r w:rsidR="00FD7982">
        <w:rPr>
          <w:rFonts w:ascii="Times New Roman" w:hAnsi="Times New Roman" w:cs="Times New Roman"/>
          <w:sz w:val="28"/>
          <w:szCs w:val="28"/>
        </w:rPr>
        <w:t xml:space="preserve"> или другие предметы. Дети их собирают, считают, выбирают, кто больше нашел</w:t>
      </w:r>
      <w:r w:rsidR="00CD6B15">
        <w:rPr>
          <w:rFonts w:ascii="Times New Roman" w:hAnsi="Times New Roman" w:cs="Times New Roman"/>
          <w:sz w:val="28"/>
          <w:szCs w:val="28"/>
        </w:rPr>
        <w:t>.</w:t>
      </w:r>
      <w:r w:rsidR="004C409D">
        <w:rPr>
          <w:rFonts w:ascii="Times New Roman" w:hAnsi="Times New Roman" w:cs="Times New Roman"/>
          <w:sz w:val="28"/>
          <w:szCs w:val="28"/>
        </w:rPr>
        <w:t xml:space="preserve"> В зависимости от темы занятия, например,</w:t>
      </w:r>
      <w:r w:rsidR="00530969">
        <w:rPr>
          <w:rFonts w:ascii="Times New Roman" w:hAnsi="Times New Roman" w:cs="Times New Roman"/>
          <w:sz w:val="28"/>
          <w:szCs w:val="28"/>
        </w:rPr>
        <w:t xml:space="preserve"> при определении</w:t>
      </w:r>
      <w:r w:rsidR="004C409D">
        <w:rPr>
          <w:rFonts w:ascii="Times New Roman" w:hAnsi="Times New Roman" w:cs="Times New Roman"/>
          <w:sz w:val="28"/>
          <w:szCs w:val="28"/>
        </w:rPr>
        <w:t xml:space="preserve"> времени суток,</w:t>
      </w:r>
      <w:r w:rsidR="00CD6B15">
        <w:rPr>
          <w:rFonts w:ascii="Times New Roman" w:hAnsi="Times New Roman" w:cs="Times New Roman"/>
          <w:sz w:val="28"/>
          <w:szCs w:val="28"/>
        </w:rPr>
        <w:t xml:space="preserve"> сообщаю детям, что по</w:t>
      </w:r>
      <w:r w:rsidR="00DD3092">
        <w:rPr>
          <w:rFonts w:ascii="Times New Roman" w:hAnsi="Times New Roman" w:cs="Times New Roman"/>
          <w:sz w:val="28"/>
          <w:szCs w:val="28"/>
        </w:rPr>
        <w:t>ка мы ехали, уже наступил вечер, надо отдыхать, и</w:t>
      </w:r>
      <w:r w:rsidR="004C409D">
        <w:rPr>
          <w:rFonts w:ascii="Times New Roman" w:hAnsi="Times New Roman" w:cs="Times New Roman"/>
          <w:sz w:val="28"/>
          <w:szCs w:val="28"/>
        </w:rPr>
        <w:t xml:space="preserve"> провожу игру «День-ночь»</w:t>
      </w:r>
      <w:r w:rsidR="00327C2E">
        <w:rPr>
          <w:rFonts w:ascii="Times New Roman" w:hAnsi="Times New Roman" w:cs="Times New Roman"/>
          <w:sz w:val="28"/>
          <w:szCs w:val="28"/>
        </w:rPr>
        <w:t xml:space="preserve"> (для запоминания времени суток).</w:t>
      </w:r>
      <w:r w:rsidR="004C409D">
        <w:rPr>
          <w:rFonts w:ascii="Times New Roman" w:hAnsi="Times New Roman" w:cs="Times New Roman"/>
          <w:sz w:val="28"/>
          <w:szCs w:val="28"/>
        </w:rPr>
        <w:t xml:space="preserve"> При закреплении понятий большой и маленький</w:t>
      </w:r>
      <w:r w:rsidR="00530969">
        <w:rPr>
          <w:rFonts w:ascii="Times New Roman" w:hAnsi="Times New Roman" w:cs="Times New Roman"/>
          <w:sz w:val="28"/>
          <w:szCs w:val="28"/>
        </w:rPr>
        <w:t>, много - один,</w:t>
      </w:r>
      <w:r w:rsidR="004C409D">
        <w:rPr>
          <w:rFonts w:ascii="Times New Roman" w:hAnsi="Times New Roman" w:cs="Times New Roman"/>
          <w:sz w:val="28"/>
          <w:szCs w:val="28"/>
        </w:rPr>
        <w:t xml:space="preserve"> мы с детьми можем оказаться у ворот зоопарка,</w:t>
      </w:r>
      <w:r w:rsidR="00530969">
        <w:rPr>
          <w:rFonts w:ascii="Times New Roman" w:hAnsi="Times New Roman" w:cs="Times New Roman"/>
          <w:sz w:val="28"/>
          <w:szCs w:val="28"/>
        </w:rPr>
        <w:t xml:space="preserve"> где будем рассматривать</w:t>
      </w:r>
      <w:r w:rsidR="004C409D">
        <w:rPr>
          <w:rFonts w:ascii="Times New Roman" w:hAnsi="Times New Roman" w:cs="Times New Roman"/>
          <w:sz w:val="28"/>
          <w:szCs w:val="28"/>
        </w:rPr>
        <w:t xml:space="preserve"> животных и их детенышей.</w:t>
      </w:r>
      <w:r w:rsidR="002A47DF">
        <w:rPr>
          <w:rFonts w:ascii="Times New Roman" w:hAnsi="Times New Roman" w:cs="Times New Roman"/>
          <w:sz w:val="28"/>
          <w:szCs w:val="28"/>
        </w:rPr>
        <w:t xml:space="preserve"> А на другом занятии</w:t>
      </w:r>
      <w:r w:rsidR="00501251">
        <w:rPr>
          <w:rFonts w:ascii="Times New Roman" w:hAnsi="Times New Roman" w:cs="Times New Roman"/>
          <w:sz w:val="28"/>
          <w:szCs w:val="28"/>
        </w:rPr>
        <w:t xml:space="preserve"> вдруг </w:t>
      </w:r>
      <w:r w:rsidR="002A47DF">
        <w:rPr>
          <w:rFonts w:ascii="Times New Roman" w:hAnsi="Times New Roman" w:cs="Times New Roman"/>
          <w:sz w:val="28"/>
          <w:szCs w:val="28"/>
        </w:rPr>
        <w:t xml:space="preserve"> попадаем в сказку «Три медведя», где сравниваем предметы</w:t>
      </w:r>
      <w:r w:rsidR="009843AF">
        <w:rPr>
          <w:rFonts w:ascii="Times New Roman" w:hAnsi="Times New Roman" w:cs="Times New Roman"/>
          <w:sz w:val="28"/>
          <w:szCs w:val="28"/>
        </w:rPr>
        <w:t xml:space="preserve"> (большой, поменьше, маленький), определяем их положение </w:t>
      </w:r>
      <w:r w:rsidR="00501251">
        <w:rPr>
          <w:rFonts w:ascii="Times New Roman" w:hAnsi="Times New Roman" w:cs="Times New Roman"/>
          <w:sz w:val="28"/>
          <w:szCs w:val="28"/>
        </w:rPr>
        <w:t xml:space="preserve"> относительно стола.</w:t>
      </w:r>
    </w:p>
    <w:p w:rsidR="00C27B9A" w:rsidRDefault="00CD6B15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начинаем знакомить детей с рабочей тетрадью по математик</w:t>
      </w:r>
      <w:r w:rsidR="00501251">
        <w:rPr>
          <w:rFonts w:ascii="Times New Roman" w:hAnsi="Times New Roman" w:cs="Times New Roman"/>
          <w:sz w:val="28"/>
          <w:szCs w:val="28"/>
        </w:rPr>
        <w:t xml:space="preserve">е, учим  самостоятельно </w:t>
      </w:r>
      <w:proofErr w:type="gramStart"/>
      <w:r w:rsidR="00501251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нужную страницу по картинке, слушать вопросы, выполнять небольшое задание в тетради карандашами.</w:t>
      </w:r>
      <w:r w:rsidR="00C27B9A">
        <w:rPr>
          <w:rFonts w:ascii="Times New Roman" w:hAnsi="Times New Roman" w:cs="Times New Roman"/>
          <w:sz w:val="28"/>
          <w:szCs w:val="28"/>
        </w:rPr>
        <w:t xml:space="preserve"> Фото №6</w:t>
      </w:r>
    </w:p>
    <w:p w:rsidR="00CD6B15" w:rsidRDefault="009C5BD1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</w:t>
      </w:r>
      <w:r w:rsidR="00DD3092">
        <w:rPr>
          <w:rFonts w:ascii="Times New Roman" w:hAnsi="Times New Roman" w:cs="Times New Roman"/>
          <w:sz w:val="28"/>
          <w:szCs w:val="28"/>
        </w:rPr>
        <w:t>ло, в конце занятия предлагаю</w:t>
      </w:r>
      <w:r>
        <w:rPr>
          <w:rFonts w:ascii="Times New Roman" w:hAnsi="Times New Roman" w:cs="Times New Roman"/>
          <w:sz w:val="28"/>
          <w:szCs w:val="28"/>
        </w:rPr>
        <w:t xml:space="preserve"> детям поработать с раздаточным материалом. Это могут быть наборы плоскостных или объемных</w:t>
      </w:r>
      <w:r w:rsidR="00DD3092">
        <w:rPr>
          <w:rFonts w:ascii="Times New Roman" w:hAnsi="Times New Roman" w:cs="Times New Roman"/>
          <w:sz w:val="28"/>
          <w:szCs w:val="28"/>
        </w:rPr>
        <w:t xml:space="preserve"> предметов, которые даются</w:t>
      </w:r>
      <w:r>
        <w:rPr>
          <w:rFonts w:ascii="Times New Roman" w:hAnsi="Times New Roman" w:cs="Times New Roman"/>
          <w:sz w:val="28"/>
          <w:szCs w:val="28"/>
        </w:rPr>
        <w:t xml:space="preserve"> каждому ребенку двух видов по 5 ш</w:t>
      </w:r>
      <w:r w:rsidR="00DD3092">
        <w:rPr>
          <w:rFonts w:ascii="Times New Roman" w:hAnsi="Times New Roman" w:cs="Times New Roman"/>
          <w:sz w:val="28"/>
          <w:szCs w:val="28"/>
        </w:rPr>
        <w:t xml:space="preserve">тук. Дети по заданию </w:t>
      </w:r>
      <w:r>
        <w:rPr>
          <w:rFonts w:ascii="Times New Roman" w:hAnsi="Times New Roman" w:cs="Times New Roman"/>
          <w:sz w:val="28"/>
          <w:szCs w:val="28"/>
        </w:rPr>
        <w:t xml:space="preserve"> расставляют предметы на специальной полоске. Здесь мы отрабатываем понятия соответствия количества предметов и числа, сравнение (больше, меньше, одинаково, столько же или поровну)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7B9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27B9A">
        <w:rPr>
          <w:rFonts w:ascii="Times New Roman" w:hAnsi="Times New Roman" w:cs="Times New Roman"/>
          <w:sz w:val="28"/>
          <w:szCs w:val="28"/>
        </w:rPr>
        <w:t>ото №5</w:t>
      </w:r>
    </w:p>
    <w:p w:rsidR="007152C5" w:rsidRDefault="009C5BD1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знакомство с миром математики одними занятиями не ограни</w:t>
      </w:r>
      <w:r w:rsidR="00342B47">
        <w:rPr>
          <w:rFonts w:ascii="Times New Roman" w:hAnsi="Times New Roman" w:cs="Times New Roman"/>
          <w:sz w:val="28"/>
          <w:szCs w:val="28"/>
        </w:rPr>
        <w:t>чивается. В группе имеет</w:t>
      </w:r>
      <w:r w:rsidR="003861D0">
        <w:rPr>
          <w:rFonts w:ascii="Times New Roman" w:hAnsi="Times New Roman" w:cs="Times New Roman"/>
          <w:sz w:val="28"/>
          <w:szCs w:val="28"/>
        </w:rPr>
        <w:t xml:space="preserve">ся огромное количество пособий, </w:t>
      </w:r>
      <w:r w:rsidR="003861D0">
        <w:rPr>
          <w:rFonts w:ascii="Times New Roman" w:hAnsi="Times New Roman" w:cs="Times New Roman"/>
          <w:sz w:val="28"/>
          <w:szCs w:val="28"/>
        </w:rPr>
        <w:lastRenderedPageBreak/>
        <w:t>дидактических и настольно-печатных игр с математическим содержанием:</w:t>
      </w:r>
      <w:r w:rsidR="00342B47">
        <w:rPr>
          <w:rFonts w:ascii="Times New Roman" w:hAnsi="Times New Roman" w:cs="Times New Roman"/>
          <w:sz w:val="28"/>
          <w:szCs w:val="28"/>
        </w:rPr>
        <w:t xml:space="preserve"> геометрическое лото, геометрические вкладыши, игры </w:t>
      </w:r>
      <w:proofErr w:type="spellStart"/>
      <w:r w:rsidR="00342B4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342B47">
        <w:rPr>
          <w:rFonts w:ascii="Times New Roman" w:hAnsi="Times New Roman" w:cs="Times New Roman"/>
          <w:sz w:val="28"/>
          <w:szCs w:val="28"/>
        </w:rPr>
        <w:t xml:space="preserve"> (счет, ориентировка на плоскости)</w:t>
      </w:r>
      <w:r w:rsidR="00DD3092">
        <w:rPr>
          <w:rFonts w:ascii="Times New Roman" w:hAnsi="Times New Roman" w:cs="Times New Roman"/>
          <w:sz w:val="28"/>
          <w:szCs w:val="28"/>
        </w:rPr>
        <w:t>,</w:t>
      </w:r>
      <w:r w:rsidR="00342B47">
        <w:rPr>
          <w:rFonts w:ascii="Times New Roman" w:hAnsi="Times New Roman" w:cs="Times New Roman"/>
          <w:sz w:val="28"/>
          <w:szCs w:val="28"/>
        </w:rPr>
        <w:t xml:space="preserve"> логические блоки </w:t>
      </w:r>
      <w:proofErr w:type="spellStart"/>
      <w:r w:rsidR="00342B4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42B47">
        <w:rPr>
          <w:rFonts w:ascii="Times New Roman" w:hAnsi="Times New Roman" w:cs="Times New Roman"/>
          <w:sz w:val="28"/>
          <w:szCs w:val="28"/>
        </w:rPr>
        <w:t xml:space="preserve"> (форма и толщина),</w:t>
      </w:r>
      <w:r w:rsidR="007152C5">
        <w:rPr>
          <w:rFonts w:ascii="Times New Roman" w:hAnsi="Times New Roman" w:cs="Times New Roman"/>
          <w:sz w:val="28"/>
          <w:szCs w:val="28"/>
        </w:rPr>
        <w:t xml:space="preserve"> счетный материал, геометрические фигуры и тела и многое другое</w:t>
      </w:r>
      <w:r w:rsidR="003861D0">
        <w:rPr>
          <w:rFonts w:ascii="Times New Roman" w:hAnsi="Times New Roman" w:cs="Times New Roman"/>
          <w:sz w:val="28"/>
          <w:szCs w:val="28"/>
        </w:rPr>
        <w:t>, играя в которые, дети закрепляют полученные знания.</w:t>
      </w:r>
      <w:r w:rsidR="00FC3012">
        <w:rPr>
          <w:rFonts w:ascii="Times New Roman" w:hAnsi="Times New Roman" w:cs="Times New Roman"/>
          <w:sz w:val="28"/>
          <w:szCs w:val="28"/>
        </w:rPr>
        <w:t xml:space="preserve"> Фото №1,2,3,4</w:t>
      </w:r>
    </w:p>
    <w:p w:rsidR="009C5BD1" w:rsidRDefault="007152C5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мат</w:t>
      </w:r>
      <w:r w:rsidR="002A47DF">
        <w:rPr>
          <w:rFonts w:ascii="Times New Roman" w:hAnsi="Times New Roman" w:cs="Times New Roman"/>
          <w:sz w:val="28"/>
          <w:szCs w:val="28"/>
        </w:rPr>
        <w:t xml:space="preserve">ематических тем можно закрепить и </w:t>
      </w:r>
      <w:r>
        <w:rPr>
          <w:rFonts w:ascii="Times New Roman" w:hAnsi="Times New Roman" w:cs="Times New Roman"/>
          <w:sz w:val="28"/>
          <w:szCs w:val="28"/>
        </w:rPr>
        <w:t xml:space="preserve"> усвоить на прогулке. На примере стволов деревьев и веток или кустарников можно дать понятия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тонкий. Мы с детьми обхватывали ствол липы руками и сравнивали его с</w:t>
      </w:r>
      <w:r w:rsidR="00BC0B24">
        <w:rPr>
          <w:rFonts w:ascii="Times New Roman" w:hAnsi="Times New Roman" w:cs="Times New Roman"/>
          <w:sz w:val="28"/>
          <w:szCs w:val="28"/>
        </w:rPr>
        <w:t xml:space="preserve"> веточками сирени. Каждый день на прогулке мы кормим птиц (закрепляем понятия много – мало, большой – маленький, знакомим с разными видами птиц</w:t>
      </w:r>
      <w:r w:rsidR="003861D0">
        <w:rPr>
          <w:rFonts w:ascii="Times New Roman" w:hAnsi="Times New Roman" w:cs="Times New Roman"/>
          <w:sz w:val="28"/>
          <w:szCs w:val="28"/>
        </w:rPr>
        <w:t>).</w:t>
      </w:r>
    </w:p>
    <w:p w:rsidR="00BC0B24" w:rsidRDefault="00BC0B24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прогулки перед обедом знакомим детей со</w:t>
      </w:r>
      <w:r w:rsidR="002A47DF">
        <w:rPr>
          <w:rFonts w:ascii="Times New Roman" w:hAnsi="Times New Roman" w:cs="Times New Roman"/>
          <w:sz w:val="28"/>
          <w:szCs w:val="28"/>
        </w:rPr>
        <w:t xml:space="preserve"> сказками,</w:t>
      </w:r>
      <w:r>
        <w:rPr>
          <w:rFonts w:ascii="Times New Roman" w:hAnsi="Times New Roman" w:cs="Times New Roman"/>
          <w:sz w:val="28"/>
          <w:szCs w:val="28"/>
        </w:rPr>
        <w:t xml:space="preserve"> стихами, считалками и загадками, где присутствуют числа, времена года. Часто играем в игры, связанные с классификацией предметов (мебель, посуда, одежда, птицы и др.)</w:t>
      </w:r>
    </w:p>
    <w:p w:rsidR="00D56F8A" w:rsidRDefault="00D56F8A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 занятиях по развитию речи, рисовании</w:t>
      </w:r>
      <w:r w:rsidR="00327C2E">
        <w:rPr>
          <w:rFonts w:ascii="Times New Roman" w:hAnsi="Times New Roman" w:cs="Times New Roman"/>
          <w:sz w:val="28"/>
          <w:szCs w:val="28"/>
        </w:rPr>
        <w:t>, аппликации</w:t>
      </w:r>
      <w:r>
        <w:rPr>
          <w:rFonts w:ascii="Times New Roman" w:hAnsi="Times New Roman" w:cs="Times New Roman"/>
          <w:sz w:val="28"/>
          <w:szCs w:val="28"/>
        </w:rPr>
        <w:t xml:space="preserve"> и других провожу физкультминутки и пальчиковые гимнастики с математическим содержанием.</w:t>
      </w:r>
    </w:p>
    <w:p w:rsidR="00D56F8A" w:rsidRDefault="00AB4267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младшего возраста для</w:t>
      </w:r>
      <w:r w:rsidR="00D56F8A">
        <w:rPr>
          <w:rFonts w:ascii="Times New Roman" w:hAnsi="Times New Roman" w:cs="Times New Roman"/>
          <w:sz w:val="28"/>
          <w:szCs w:val="28"/>
        </w:rPr>
        <w:t xml:space="preserve"> закрепления основных математических понятий</w:t>
      </w:r>
      <w:r>
        <w:rPr>
          <w:rFonts w:ascii="Times New Roman" w:hAnsi="Times New Roman" w:cs="Times New Roman"/>
          <w:sz w:val="28"/>
          <w:szCs w:val="28"/>
        </w:rPr>
        <w:t xml:space="preserve"> будет  полезна беседа с ребенком по дороге в детский сад или на прогулке.</w:t>
      </w:r>
      <w:r w:rsidR="000944E8">
        <w:rPr>
          <w:rFonts w:ascii="Times New Roman" w:hAnsi="Times New Roman" w:cs="Times New Roman"/>
          <w:sz w:val="28"/>
          <w:szCs w:val="28"/>
        </w:rPr>
        <w:t xml:space="preserve"> Не надо заставлять</w:t>
      </w:r>
      <w:r w:rsidR="0050125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944E8">
        <w:rPr>
          <w:rFonts w:ascii="Times New Roman" w:hAnsi="Times New Roman" w:cs="Times New Roman"/>
          <w:sz w:val="28"/>
          <w:szCs w:val="28"/>
        </w:rPr>
        <w:t xml:space="preserve"> считать предметы или называть птиц, деревья, цветы. Н</w:t>
      </w:r>
      <w:r>
        <w:rPr>
          <w:rFonts w:ascii="Times New Roman" w:hAnsi="Times New Roman" w:cs="Times New Roman"/>
          <w:sz w:val="28"/>
          <w:szCs w:val="28"/>
        </w:rPr>
        <w:t>енавя</w:t>
      </w:r>
      <w:r w:rsidR="000944E8">
        <w:rPr>
          <w:rFonts w:ascii="Times New Roman" w:hAnsi="Times New Roman" w:cs="Times New Roman"/>
          <w:sz w:val="28"/>
          <w:szCs w:val="28"/>
        </w:rPr>
        <w:t>зчиво обращайте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501251">
        <w:rPr>
          <w:rFonts w:ascii="Times New Roman" w:hAnsi="Times New Roman" w:cs="Times New Roman"/>
          <w:sz w:val="28"/>
          <w:szCs w:val="28"/>
        </w:rPr>
        <w:t xml:space="preserve"> ребенка на то, что его</w:t>
      </w:r>
      <w:r>
        <w:rPr>
          <w:rFonts w:ascii="Times New Roman" w:hAnsi="Times New Roman" w:cs="Times New Roman"/>
          <w:sz w:val="28"/>
          <w:szCs w:val="28"/>
        </w:rPr>
        <w:t xml:space="preserve"> окружает. Например, Максим, посмотри, </w:t>
      </w:r>
      <w:r w:rsidR="0044206C">
        <w:rPr>
          <w:rFonts w:ascii="Times New Roman" w:hAnsi="Times New Roman" w:cs="Times New Roman"/>
          <w:sz w:val="28"/>
          <w:szCs w:val="28"/>
        </w:rPr>
        <w:t>какая высокая береза стоит, а на ней птички сидят. Ой, сколько же птичек? Да, тут синичка, грудка у нее желтая. Идете по тротуару, мимо проезжают машины, называйте их детям. «Вот проехала грузовая машина, она везет продукты или мебель, колеса большие, а у легковой машины – маленькие».</w:t>
      </w:r>
    </w:p>
    <w:p w:rsidR="000944E8" w:rsidRDefault="000944E8" w:rsidP="00094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0944E8" w:rsidRDefault="000944E8" w:rsidP="00094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(целевые ориентиры)</w:t>
      </w:r>
    </w:p>
    <w:p w:rsidR="000944E8" w:rsidRDefault="000944E8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ребенок:</w:t>
      </w:r>
    </w:p>
    <w:p w:rsidR="000944E8" w:rsidRDefault="000944E8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сравнивает количество двух групп предметов, выражает результат </w:t>
      </w:r>
      <w:r w:rsidR="009843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сравнения в речи (больше, меньше);</w:t>
      </w:r>
    </w:p>
    <w:p w:rsidR="009843AF" w:rsidRDefault="000944E8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3AF">
        <w:rPr>
          <w:rFonts w:ascii="Times New Roman" w:hAnsi="Times New Roman" w:cs="Times New Roman"/>
          <w:sz w:val="28"/>
          <w:szCs w:val="28"/>
        </w:rPr>
        <w:t xml:space="preserve"> устанавливает равенство и неравенство групп предметов;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 числительные по порядку в пределах пяти;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относит последнее числительное ко всей пересчитанной группе предметов;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 геометрические фигуры: круг, квадрат, прямоугольник, овал, треугольник;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понимает, что фигуры могут быть разного размера;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 в предметах окружающего мира геометрические фигуры;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сравнивает предметы различных и одинаковых размеров по величине, высоте, длине, ширине, толщине;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в речи результаты сравнения;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называет части суток: утор, день, вечер, ночь;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называет времена года: осень, зима, весна, лето;</w:t>
      </w:r>
    </w:p>
    <w:p w:rsidR="009843AF" w:rsidRDefault="009843AF" w:rsidP="0009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обозначает словами положение предмета относительно себя;</w:t>
      </w:r>
    </w:p>
    <w:p w:rsidR="00F95A3C" w:rsidRDefault="00501251" w:rsidP="00D56A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решает логические задачи на сравнение, классификацию, установление последовательности событий, на анализ и синтез предметов сложной формы.</w:t>
      </w:r>
      <w:r w:rsidR="00F95A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5A3C" w:rsidRDefault="00F95A3C" w:rsidP="00D56A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A3C" w:rsidRDefault="00F95A3C" w:rsidP="00D56A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4" cy="2933700"/>
            <wp:effectExtent l="19050" t="0" r="0" b="0"/>
            <wp:docPr id="5" name="Рисунок 1" descr="C:\Users\Пользователь\Desktop\IMG_20211022_16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11022_163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215" cy="293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F95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4580" cy="3139440"/>
            <wp:effectExtent l="19050" t="0" r="7620" b="0"/>
            <wp:docPr id="8" name="Рисунок 4" descr="C:\Users\Пользователь\Desktop\IMG_20211022_17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211022_175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88" cy="314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3C" w:rsidRDefault="00F95A3C" w:rsidP="00D56A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Фото №1                                      Фото №2</w:t>
      </w:r>
    </w:p>
    <w:p w:rsidR="004632B0" w:rsidRDefault="00F95A3C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30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14FF8" w:rsidRDefault="004632B0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32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95069" cy="2240280"/>
            <wp:effectExtent l="19050" t="0" r="0" b="0"/>
            <wp:docPr id="13" name="Рисунок 2" descr="C:\Users\Пользователь\Desktop\IMG_20211022_17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1022_175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05" cy="224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32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08861" cy="3078480"/>
            <wp:effectExtent l="19050" t="0" r="0" b="0"/>
            <wp:docPr id="15" name="Рисунок 1" descr="C:\Users\Пользователь\Desktop\Математика\IMG_20211022_16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ематика\IMG_20211022_165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65" cy="308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C30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5A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514FF8">
        <w:rPr>
          <w:rFonts w:ascii="Times New Roman" w:hAnsi="Times New Roman" w:cs="Times New Roman"/>
          <w:sz w:val="28"/>
          <w:szCs w:val="28"/>
        </w:rPr>
        <w:t xml:space="preserve">       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F8" w:rsidRDefault="004632B0" w:rsidP="00D56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3012">
        <w:rPr>
          <w:rFonts w:ascii="Times New Roman" w:hAnsi="Times New Roman" w:cs="Times New Roman"/>
          <w:sz w:val="28"/>
          <w:szCs w:val="28"/>
        </w:rPr>
        <w:t xml:space="preserve"> </w:t>
      </w:r>
      <w:r w:rsidR="00514F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Фото № 3</w:t>
      </w:r>
      <w:r w:rsidR="00514FF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Фото № 4</w:t>
      </w:r>
    </w:p>
    <w:p w:rsidR="00514FF8" w:rsidRDefault="00514FF8" w:rsidP="00D56A98">
      <w:pPr>
        <w:rPr>
          <w:rFonts w:ascii="Times New Roman" w:hAnsi="Times New Roman" w:cs="Times New Roman"/>
          <w:sz w:val="28"/>
          <w:szCs w:val="28"/>
        </w:rPr>
      </w:pPr>
    </w:p>
    <w:p w:rsidR="00514FF8" w:rsidRDefault="00514FF8" w:rsidP="00D56A98">
      <w:pPr>
        <w:rPr>
          <w:rFonts w:ascii="Times New Roman" w:hAnsi="Times New Roman" w:cs="Times New Roman"/>
          <w:sz w:val="28"/>
          <w:szCs w:val="28"/>
        </w:rPr>
      </w:pPr>
    </w:p>
    <w:p w:rsidR="00514FF8" w:rsidRDefault="00514FF8" w:rsidP="00D56A98">
      <w:pPr>
        <w:rPr>
          <w:rFonts w:ascii="Times New Roman" w:hAnsi="Times New Roman" w:cs="Times New Roman"/>
          <w:sz w:val="28"/>
          <w:szCs w:val="28"/>
        </w:rPr>
      </w:pPr>
    </w:p>
    <w:p w:rsidR="00514FF8" w:rsidRDefault="00514FF8" w:rsidP="00D56A98">
      <w:pPr>
        <w:rPr>
          <w:rFonts w:ascii="Times New Roman" w:hAnsi="Times New Roman" w:cs="Times New Roman"/>
          <w:sz w:val="28"/>
          <w:szCs w:val="28"/>
        </w:rPr>
      </w:pPr>
    </w:p>
    <w:p w:rsidR="00514FF8" w:rsidRDefault="00514FF8" w:rsidP="00D56A98">
      <w:pPr>
        <w:rPr>
          <w:rFonts w:ascii="Times New Roman" w:hAnsi="Times New Roman" w:cs="Times New Roman"/>
          <w:sz w:val="28"/>
          <w:szCs w:val="28"/>
        </w:rPr>
      </w:pPr>
      <w:r w:rsidRPr="00514F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3771900"/>
            <wp:effectExtent l="19050" t="0" r="9525" b="0"/>
            <wp:docPr id="7" name="Рисунок 2" descr="C:\Users\Пользователь\Desktop\IMG_20221219_07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21219_0744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23" cy="377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B9A">
        <w:rPr>
          <w:rFonts w:ascii="Times New Roman" w:hAnsi="Times New Roman" w:cs="Times New Roman"/>
          <w:sz w:val="28"/>
          <w:szCs w:val="28"/>
        </w:rPr>
        <w:t xml:space="preserve">       </w:t>
      </w:r>
      <w:r w:rsidR="00C27B9A" w:rsidRPr="00C27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1745" cy="3375660"/>
            <wp:effectExtent l="19050" t="0" r="1905" b="0"/>
            <wp:docPr id="10" name="Рисунок 1" descr="C:\Users\Пользователь\Desktop\IMG_20221219_07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21219_0748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02" cy="337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52" w:rsidRPr="00514FF8" w:rsidRDefault="00FC3012" w:rsidP="00D56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B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B9A">
        <w:rPr>
          <w:rFonts w:ascii="Times New Roman" w:hAnsi="Times New Roman" w:cs="Times New Roman"/>
          <w:sz w:val="28"/>
          <w:szCs w:val="28"/>
        </w:rPr>
        <w:t>Фото № 5                                             Фото №6</w:t>
      </w:r>
    </w:p>
    <w:sectPr w:rsidR="00592552" w:rsidRPr="00514FF8" w:rsidSect="007C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5C45"/>
    <w:multiLevelType w:val="hybridMultilevel"/>
    <w:tmpl w:val="3F14332C"/>
    <w:lvl w:ilvl="0" w:tplc="B6A8E9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A98"/>
    <w:rsid w:val="000944E8"/>
    <w:rsid w:val="00130746"/>
    <w:rsid w:val="001C0942"/>
    <w:rsid w:val="001F0E8A"/>
    <w:rsid w:val="002A47DF"/>
    <w:rsid w:val="002D710D"/>
    <w:rsid w:val="002E1134"/>
    <w:rsid w:val="00327C2E"/>
    <w:rsid w:val="00342B47"/>
    <w:rsid w:val="003861D0"/>
    <w:rsid w:val="00430ECA"/>
    <w:rsid w:val="0044206C"/>
    <w:rsid w:val="004632B0"/>
    <w:rsid w:val="004C409D"/>
    <w:rsid w:val="00501251"/>
    <w:rsid w:val="00514FF8"/>
    <w:rsid w:val="00530969"/>
    <w:rsid w:val="00592552"/>
    <w:rsid w:val="005C3A03"/>
    <w:rsid w:val="007152C5"/>
    <w:rsid w:val="007C7168"/>
    <w:rsid w:val="007F172B"/>
    <w:rsid w:val="00834EDC"/>
    <w:rsid w:val="008966CF"/>
    <w:rsid w:val="009843AF"/>
    <w:rsid w:val="009C5BD1"/>
    <w:rsid w:val="00A735BD"/>
    <w:rsid w:val="00A93E96"/>
    <w:rsid w:val="00AB4267"/>
    <w:rsid w:val="00BC0B24"/>
    <w:rsid w:val="00C27B9A"/>
    <w:rsid w:val="00CD6B15"/>
    <w:rsid w:val="00D56A98"/>
    <w:rsid w:val="00D56F8A"/>
    <w:rsid w:val="00DD3092"/>
    <w:rsid w:val="00E770EB"/>
    <w:rsid w:val="00EA4AB6"/>
    <w:rsid w:val="00F74BEB"/>
    <w:rsid w:val="00F95A3C"/>
    <w:rsid w:val="00FC3012"/>
    <w:rsid w:val="00FD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42C5F-0BE6-40DE-9C42-92CCE71D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2022-12-11T03:00:00Z</dcterms:created>
  <dcterms:modified xsi:type="dcterms:W3CDTF">2022-12-20T04:40:00Z</dcterms:modified>
</cp:coreProperties>
</file>