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2" w:rsidRPr="0089391D" w:rsidRDefault="002316C2" w:rsidP="0089391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9391D">
        <w:rPr>
          <w:rFonts w:ascii="Times New Roman" w:hAnsi="Times New Roman" w:cs="Times New Roman"/>
          <w:sz w:val="24"/>
          <w:szCs w:val="24"/>
        </w:rPr>
        <w:br/>
      </w:r>
    </w:p>
    <w:p w:rsidR="002316C2" w:rsidRPr="0089391D" w:rsidRDefault="002316C2" w:rsidP="008939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2316C2" w:rsidRPr="008939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6C2" w:rsidRPr="0089391D" w:rsidRDefault="002316C2" w:rsidP="00893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D">
              <w:rPr>
                <w:rFonts w:ascii="Times New Roman" w:hAnsi="Times New Roman" w:cs="Times New Roman"/>
                <w:sz w:val="24"/>
                <w:szCs w:val="24"/>
              </w:rPr>
              <w:t>23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6C2" w:rsidRPr="0089391D" w:rsidRDefault="002316C2" w:rsidP="008939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D">
              <w:rPr>
                <w:rFonts w:ascii="Times New Roman" w:hAnsi="Times New Roman" w:cs="Times New Roman"/>
                <w:sz w:val="24"/>
                <w:szCs w:val="24"/>
              </w:rPr>
              <w:t>N 412</w:t>
            </w:r>
          </w:p>
        </w:tc>
      </w:tr>
    </w:tbl>
    <w:p w:rsidR="002316C2" w:rsidRPr="0089391D" w:rsidRDefault="002316C2" w:rsidP="0089391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УКАЗ</w:t>
      </w:r>
    </w:p>
    <w:p w:rsidR="002316C2" w:rsidRPr="0089391D" w:rsidRDefault="002316C2" w:rsidP="00893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2316C2" w:rsidRPr="0089391D" w:rsidRDefault="002316C2" w:rsidP="00893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О ЕДИНОВРЕМЕННОЙ ВЫПЛАТЕ СЕМЬЯМ, ИМЕЮЩИМ ДЕТЕЙ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В целях обеспечения социальной поддержки и сохранения доходов семей, имеющих детей, постановляю: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8939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391D">
        <w:rPr>
          <w:rFonts w:ascii="Times New Roman" w:hAnsi="Times New Roman" w:cs="Times New Roman"/>
          <w:sz w:val="24"/>
          <w:szCs w:val="24"/>
        </w:rPr>
        <w:t xml:space="preserve">Произвести в дополнение к социальным выплатам, предусмотренным </w:t>
      </w:r>
      <w:hyperlink r:id="rId6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апреля 2020 г. N 249 "О дополнительных мерах социальной поддержки семей, имеющих детей", единовременную выплату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 до 16 лет, имеющих гражданство Российской Федерации (далее - граждане), в размере 10 000 рублей на</w:t>
      </w:r>
      <w:proofErr w:type="gramEnd"/>
      <w:r w:rsidRPr="0089391D">
        <w:rPr>
          <w:rFonts w:ascii="Times New Roman" w:hAnsi="Times New Roman" w:cs="Times New Roman"/>
          <w:sz w:val="24"/>
          <w:szCs w:val="24"/>
        </w:rPr>
        <w:t xml:space="preserve"> каждого такого ребенка.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91D">
        <w:rPr>
          <w:rFonts w:ascii="Times New Roman" w:hAnsi="Times New Roman" w:cs="Times New Roman"/>
          <w:sz w:val="24"/>
          <w:szCs w:val="24"/>
        </w:rPr>
        <w:t xml:space="preserve">а) </w:t>
      </w:r>
      <w:r w:rsidRPr="0089391D">
        <w:rPr>
          <w:rFonts w:ascii="Times New Roman" w:hAnsi="Times New Roman" w:cs="Times New Roman"/>
          <w:sz w:val="24"/>
          <w:szCs w:val="24"/>
          <w:highlight w:val="yellow"/>
        </w:rPr>
        <w:t>единовременная выплата не учитывается</w:t>
      </w:r>
      <w:r w:rsidRPr="0089391D">
        <w:rPr>
          <w:rFonts w:ascii="Times New Roman" w:hAnsi="Times New Roman" w:cs="Times New Roman"/>
          <w:sz w:val="24"/>
          <w:szCs w:val="24"/>
        </w:rPr>
        <w:t xml:space="preserve"> в с</w:t>
      </w:r>
      <w:bookmarkStart w:id="1" w:name="_GoBack"/>
      <w:bookmarkEnd w:id="1"/>
      <w:r w:rsidRPr="0089391D">
        <w:rPr>
          <w:rFonts w:ascii="Times New Roman" w:hAnsi="Times New Roman" w:cs="Times New Roman"/>
          <w:sz w:val="24"/>
          <w:szCs w:val="24"/>
        </w:rPr>
        <w:t>оставе доходов семей граждан при предоставлении им иных мер социальной поддержки;</w:t>
      </w:r>
      <w:proofErr w:type="gramEnd"/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б) гражданам, получившим социальные выплаты в соответствии с Указом Президента Российской Федерации от 7 апреля 2020 г. N 249, единовременная выплата осуществляется Пенсионным фондом Российской Федерации на основании имеющихся в его распоряжении документов и сведений без подачи такими гражданами заявлений (документов);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в) граждане, не получившие социальные выплаты в соответствии с </w:t>
      </w:r>
      <w:hyperlink r:id="rId7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апреля 2020 г. N 249, вправе обратиться в Пенсионный фонд Российской Федерации за назначением выплаты, предусмотренной </w:t>
      </w:r>
      <w:hyperlink w:anchor="P11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настоящего Указа, до 1 октября 2020 г.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3. Правительству Российской Федерации обеспечить в установленном порядке </w:t>
      </w:r>
      <w:hyperlink r:id="rId8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финансирование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настоящего Указа, в том числе расходов на доставку единовременной выплаты, а также определить </w:t>
      </w:r>
      <w:hyperlink r:id="rId9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и условия ее осуществления.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4. Пенсионному фонду Российской Федерации обеспечить осуществление единовременной выплаты в соответствии с настоящим Указом.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подписания.</w:t>
      </w:r>
    </w:p>
    <w:p w:rsidR="002316C2" w:rsidRPr="0089391D" w:rsidRDefault="002316C2" w:rsidP="0089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Президент</w:t>
      </w:r>
    </w:p>
    <w:p w:rsidR="002316C2" w:rsidRPr="0089391D" w:rsidRDefault="002316C2" w:rsidP="0089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16C2" w:rsidRPr="0089391D" w:rsidRDefault="002316C2" w:rsidP="0089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В.ПУТИН</w:t>
      </w:r>
    </w:p>
    <w:p w:rsidR="002316C2" w:rsidRPr="0089391D" w:rsidRDefault="002316C2" w:rsidP="008939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316C2" w:rsidRPr="0089391D" w:rsidRDefault="002316C2" w:rsidP="008939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23 июня 2020 года</w:t>
      </w:r>
    </w:p>
    <w:p w:rsidR="002316C2" w:rsidRPr="0089391D" w:rsidRDefault="002316C2" w:rsidP="008939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N 412</w:t>
      </w:r>
    </w:p>
    <w:p w:rsidR="002316C2" w:rsidRPr="0089391D" w:rsidRDefault="002316C2" w:rsidP="0089391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2039F" w:rsidRPr="0089391D" w:rsidRDefault="00D2039F" w:rsidP="0089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316C2" w:rsidRPr="0089391D">
        <w:tc>
          <w:tcPr>
            <w:tcW w:w="4677" w:type="dxa"/>
          </w:tcPr>
          <w:p w:rsidR="002316C2" w:rsidRPr="0089391D" w:rsidRDefault="002316C2" w:rsidP="0089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D">
              <w:rPr>
                <w:rFonts w:ascii="Times New Roman" w:hAnsi="Times New Roman" w:cs="Times New Roman"/>
                <w:sz w:val="24"/>
                <w:szCs w:val="24"/>
              </w:rPr>
              <w:t>7 апреля 2020 года</w:t>
            </w:r>
          </w:p>
        </w:tc>
        <w:tc>
          <w:tcPr>
            <w:tcW w:w="4677" w:type="dxa"/>
          </w:tcPr>
          <w:p w:rsidR="002316C2" w:rsidRPr="0089391D" w:rsidRDefault="002316C2" w:rsidP="0089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D">
              <w:rPr>
                <w:rFonts w:ascii="Times New Roman" w:hAnsi="Times New Roman" w:cs="Times New Roman"/>
                <w:sz w:val="24"/>
                <w:szCs w:val="24"/>
              </w:rPr>
              <w:t>N 249</w:t>
            </w:r>
          </w:p>
        </w:tc>
      </w:tr>
    </w:tbl>
    <w:p w:rsidR="002316C2" w:rsidRPr="0089391D" w:rsidRDefault="002316C2" w:rsidP="0089391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52F" w:rsidRDefault="002D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1D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1D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1D">
        <w:rPr>
          <w:rFonts w:ascii="Times New Roman" w:hAnsi="Times New Roman" w:cs="Times New Roman"/>
          <w:b/>
          <w:bCs/>
          <w:sz w:val="24"/>
          <w:szCs w:val="24"/>
        </w:rPr>
        <w:t>О ДОПОЛНИТЕЛЬНЫХ МЕРАХ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1D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 СЕМЕЙ, ИМЕЮЩИХ ДЕТЕЙ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1"/>
      </w:tblGrid>
      <w:tr w:rsidR="002316C2" w:rsidRPr="0089391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16C2" w:rsidRPr="0089391D" w:rsidRDefault="002316C2" w:rsidP="0089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939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316C2" w:rsidRPr="0089391D" w:rsidRDefault="002316C2" w:rsidP="0089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939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8939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8939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11.05.2020 N 317)</w:t>
            </w:r>
          </w:p>
        </w:tc>
      </w:tr>
    </w:tbl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В целях обеспечения социальной поддержки семей, имеющих детей, постановляю: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89391D">
        <w:rPr>
          <w:rFonts w:ascii="Times New Roman" w:hAnsi="Times New Roman" w:cs="Times New Roman"/>
          <w:sz w:val="24"/>
          <w:szCs w:val="24"/>
        </w:rPr>
        <w:t>1. Произвести в апреле - июне 2020 г. ежемесячные выплаты в размере 5000 рублей: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а) лицам, проживающим на территории Российской Федерации и имеющим (имевшим) право на меры государственной поддержки, предусмотренные Федеральным </w:t>
      </w:r>
      <w:hyperlink r:id="rId11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г.;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2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РФ от 11.05.2020 N 317)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89391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9391D">
        <w:rPr>
          <w:rFonts w:ascii="Times New Roman" w:hAnsi="Times New Roman" w:cs="Times New Roman"/>
          <w:sz w:val="24"/>
          <w:szCs w:val="24"/>
        </w:rPr>
        <w:t>Произвести</w:t>
      </w:r>
      <w:proofErr w:type="gramEnd"/>
      <w:r w:rsidRPr="0089391D">
        <w:rPr>
          <w:rFonts w:ascii="Times New Roman" w:hAnsi="Times New Roman" w:cs="Times New Roman"/>
          <w:sz w:val="24"/>
          <w:szCs w:val="24"/>
        </w:rPr>
        <w:t xml:space="preserve">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39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391D">
        <w:rPr>
          <w:rFonts w:ascii="Times New Roman" w:hAnsi="Times New Roman" w:cs="Times New Roman"/>
          <w:sz w:val="24"/>
          <w:szCs w:val="24"/>
        </w:rPr>
        <w:t xml:space="preserve">. 1.1 введен </w:t>
      </w:r>
      <w:hyperlink r:id="rId13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РФ от 11.05.2020 N 317)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а) ежемесячные выплаты осуществляются на каждого ребенка в возрасте до трех лет, имеющего гражданство Российской Федерации;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б) </w:t>
      </w:r>
      <w:r w:rsidRPr="0089391D">
        <w:rPr>
          <w:rFonts w:ascii="Times New Roman" w:hAnsi="Times New Roman" w:cs="Times New Roman"/>
          <w:sz w:val="24"/>
          <w:szCs w:val="24"/>
          <w:highlight w:val="yellow"/>
        </w:rPr>
        <w:t>ежемесячные выплаты и единовременная выплата не учитываются</w:t>
      </w:r>
      <w:r w:rsidRPr="0089391D">
        <w:rPr>
          <w:rFonts w:ascii="Times New Roman" w:hAnsi="Times New Roman" w:cs="Times New Roman"/>
          <w:sz w:val="24"/>
          <w:szCs w:val="24"/>
        </w:rPr>
        <w:t xml:space="preserve"> в составе доходов семей получателей выплат, названных в </w:t>
      </w:r>
      <w:hyperlink w:anchor="Par13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1.1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настоящего Указа, при предоставлении им иных мер социальной поддержки;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391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9391D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4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РФ от 11.05.2020 N 317)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в) получатели выплат, названные в </w:t>
      </w:r>
      <w:hyperlink w:anchor="Par13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1.1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настоящего Указа, вправе обратиться за назначением ежемесячных выплат и единовременной выплаты до 1 октября 2020 г.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391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9391D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15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РФ от 11.05.2020 N 317)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3. Правительству Российской Федерации обеспечить в установленном порядке </w:t>
      </w:r>
      <w:hyperlink r:id="rId16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финансирование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настоящего Указа, в том числе расходов на доставку ежемесячных выплат и единовременной выплаты, а также определить </w:t>
      </w:r>
      <w:hyperlink r:id="rId17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и условия осуществления указанных выплат.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РФ от 11.05.2020 N 317)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4. Пенсионному фонду Российской Федерации обеспечить осуществление ежемесячных выплат и единовременной выплаты в соответствии с настоящим Указом.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39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39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89391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9391D">
        <w:rPr>
          <w:rFonts w:ascii="Times New Roman" w:hAnsi="Times New Roman" w:cs="Times New Roman"/>
          <w:sz w:val="24"/>
          <w:szCs w:val="24"/>
        </w:rPr>
        <w:t xml:space="preserve"> Президента РФ от 11.05.2020 N 317)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подписания.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Президент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В.ПУТИН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7 апреля 2020 года</w:t>
      </w:r>
    </w:p>
    <w:p w:rsidR="002316C2" w:rsidRPr="0089391D" w:rsidRDefault="002316C2" w:rsidP="0089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1D">
        <w:rPr>
          <w:rFonts w:ascii="Times New Roman" w:hAnsi="Times New Roman" w:cs="Times New Roman"/>
          <w:sz w:val="24"/>
          <w:szCs w:val="24"/>
        </w:rPr>
        <w:t>N 249</w:t>
      </w:r>
    </w:p>
    <w:p w:rsidR="002316C2" w:rsidRPr="0089391D" w:rsidRDefault="002316C2" w:rsidP="0089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16C2" w:rsidRPr="0089391D" w:rsidSect="008939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2"/>
    <w:rsid w:val="002316C2"/>
    <w:rsid w:val="002D352F"/>
    <w:rsid w:val="0089391D"/>
    <w:rsid w:val="00C97A25"/>
    <w:rsid w:val="00D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52E992EADA968E7F38271F74A23393E5D172C41610258DC64C7F4C9503F58B96D5462C0A470D2FB495CEF4m2DCM" TargetMode="External"/><Relationship Id="rId13" Type="http://schemas.openxmlformats.org/officeDocument/2006/relationships/hyperlink" Target="consultantplus://offline/ref=34357C678F417CDF0B0AC61AC5EFB5D1EF6F2CBCD34AEFC0811A0C5FABD5E9F3D4542FA4EAB5148128EAC78734A5B2365DA3EACF1BC66C3BAEE5M" TargetMode="External"/><Relationship Id="rId18" Type="http://schemas.openxmlformats.org/officeDocument/2006/relationships/hyperlink" Target="consultantplus://offline/ref=34357C678F417CDF0B0AC61AC5EFB5D1EF6F2CBCD34AEFC0811A0C5FABD5E9F3D4542FA4EAB5148121EAC78734A5B2365DA3EACF1BC66C3BAEE5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0A52E992EADA968E7F38271F74A23393E5D67AC01710258DC64C7F4C9503F58B96D5462C0A470D2FB495CEF4m2DCM" TargetMode="External"/><Relationship Id="rId12" Type="http://schemas.openxmlformats.org/officeDocument/2006/relationships/hyperlink" Target="consultantplus://offline/ref=34357C678F417CDF0B0AC61AC5EFB5D1EF6F2CBCD34AEFC0811A0C5FABD5E9F3D4542FA4EAB514802EEAC78734A5B2365DA3EACF1BC66C3BAEE5M" TargetMode="External"/><Relationship Id="rId17" Type="http://schemas.openxmlformats.org/officeDocument/2006/relationships/hyperlink" Target="consultantplus://offline/ref=34357C678F417CDF0B0AC61AC5EFB5D1EF6F2BB5D447EFC0811A0C5FABD5E9F3D4542FA4EAB5148021EAC78734A5B2365DA3EACF1BC66C3BAEE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357C678F417CDF0B0AC61AC5EFB5D1EF6F2DBFD847EFC0811A0C5FABD5E9F3C65477A8E9B40A802EFF91D672AFE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A52E992EADA968E7F38271F74A23393E5D67AC01710258DC64C7F4C9503F58B96D5462C0A470D2FB495CEF4m2DCM" TargetMode="External"/><Relationship Id="rId11" Type="http://schemas.openxmlformats.org/officeDocument/2006/relationships/hyperlink" Target="consultantplus://offline/ref=34357C678F417CDF0B0AC61AC5EFB5D1EF6F29BCD647EFC0811A0C5FABD5E9F3D4542FA4EAB514812EEAC78734A5B2365DA3EACF1BC66C3BAEE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357C678F417CDF0B0AC61AC5EFB5D1EF6F2CBCD34AEFC0811A0C5FABD5E9F3D4542FA4EAB514812FEAC78734A5B2365DA3EACF1BC66C3BAEE5M" TargetMode="External"/><Relationship Id="rId10" Type="http://schemas.openxmlformats.org/officeDocument/2006/relationships/hyperlink" Target="consultantplus://offline/ref=34357C678F417CDF0B0AC61AC5EFB5D1EF6F2CBCD34AEFC0811A0C5FABD5E9F3D4542FA4EAB514802FEAC78734A5B2365DA3EACF1BC66C3BAEE5M" TargetMode="External"/><Relationship Id="rId19" Type="http://schemas.openxmlformats.org/officeDocument/2006/relationships/hyperlink" Target="consultantplus://offline/ref=34357C678F417CDF0B0AC61AC5EFB5D1EF6F2CBCD34AEFC0811A0C5FABD5E9F3D4542FA4EAB5148120EAC78734A5B2365DA3EACF1BC66C3BAE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A52E992EADA968E7F38271F74A23393E5D173C31E10258DC64C7F4C9503F599968D4A2F0B590829A1C39FB2795B7B0CCB38B551B27475mCD1M" TargetMode="External"/><Relationship Id="rId14" Type="http://schemas.openxmlformats.org/officeDocument/2006/relationships/hyperlink" Target="consultantplus://offline/ref=34357C678F417CDF0B0AC61AC5EFB5D1EF6F2CBCD34AEFC0811A0C5FABD5E9F3D4542FA4EAB514812DEAC78734A5B2365DA3EACF1BC66C3BAE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Елена Станиславовна</dc:creator>
  <cp:lastModifiedBy>user</cp:lastModifiedBy>
  <cp:revision>2</cp:revision>
  <cp:lastPrinted>2020-08-17T14:06:00Z</cp:lastPrinted>
  <dcterms:created xsi:type="dcterms:W3CDTF">2020-08-17T14:07:00Z</dcterms:created>
  <dcterms:modified xsi:type="dcterms:W3CDTF">2020-08-17T14:07:00Z</dcterms:modified>
</cp:coreProperties>
</file>