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57" w:rsidRPr="00A7182D" w:rsidRDefault="00C80996" w:rsidP="00A71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82D">
        <w:rPr>
          <w:rFonts w:ascii="Times New Roman" w:hAnsi="Times New Roman" w:cs="Times New Roman"/>
          <w:sz w:val="28"/>
          <w:szCs w:val="28"/>
        </w:rPr>
        <w:t xml:space="preserve">Закрепление умений </w:t>
      </w:r>
      <w:r w:rsidR="00A7182D" w:rsidRPr="00A7182D">
        <w:rPr>
          <w:rFonts w:ascii="Times New Roman" w:hAnsi="Times New Roman" w:cs="Times New Roman"/>
          <w:sz w:val="28"/>
          <w:szCs w:val="28"/>
        </w:rPr>
        <w:t xml:space="preserve"> </w:t>
      </w:r>
      <w:r w:rsidRPr="00A7182D">
        <w:rPr>
          <w:rFonts w:ascii="Times New Roman" w:hAnsi="Times New Roman" w:cs="Times New Roman"/>
          <w:sz w:val="28"/>
          <w:szCs w:val="28"/>
        </w:rPr>
        <w:t xml:space="preserve">детей ориентироваться </w:t>
      </w:r>
      <w:r w:rsidR="0092485C">
        <w:rPr>
          <w:rFonts w:ascii="Times New Roman" w:hAnsi="Times New Roman" w:cs="Times New Roman"/>
          <w:sz w:val="28"/>
          <w:szCs w:val="28"/>
        </w:rPr>
        <w:t xml:space="preserve">в пространстве </w:t>
      </w:r>
      <w:r w:rsidRPr="00A7182D">
        <w:rPr>
          <w:rFonts w:ascii="Times New Roman" w:hAnsi="Times New Roman" w:cs="Times New Roman"/>
          <w:sz w:val="28"/>
          <w:szCs w:val="28"/>
        </w:rPr>
        <w:t>на прогулке.</w:t>
      </w:r>
    </w:p>
    <w:p w:rsidR="00C80996" w:rsidRDefault="00C80996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 </w:t>
      </w:r>
      <w:r w:rsidR="00FC2EAF">
        <w:rPr>
          <w:rFonts w:ascii="Times New Roman" w:hAnsi="Times New Roman" w:cs="Times New Roman"/>
        </w:rPr>
        <w:tab/>
      </w:r>
      <w:r w:rsidRPr="00A7182D">
        <w:rPr>
          <w:rFonts w:ascii="Times New Roman" w:hAnsi="Times New Roman" w:cs="Times New Roman"/>
        </w:rPr>
        <w:t>Прогулка – благоприятное время для развития детей в разных видах деятельности. Помимо наблюдений, экскурсий, сюжетно-ролевых и подвижных и</w:t>
      </w:r>
      <w:r w:rsidR="0092485C">
        <w:rPr>
          <w:rFonts w:ascii="Times New Roman" w:hAnsi="Times New Roman" w:cs="Times New Roman"/>
        </w:rPr>
        <w:t xml:space="preserve"> </w:t>
      </w:r>
      <w:r w:rsidRPr="00A7182D">
        <w:rPr>
          <w:rFonts w:ascii="Times New Roman" w:hAnsi="Times New Roman" w:cs="Times New Roman"/>
        </w:rPr>
        <w:t xml:space="preserve">прогулка включает в себя возможность проведения подгрупповой и индивидуальной коррекционной работы с детьми с нарушениями зрения. </w:t>
      </w:r>
    </w:p>
    <w:p w:rsidR="00A7182D" w:rsidRDefault="00A7182D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C2EAF">
        <w:rPr>
          <w:rFonts w:ascii="Times New Roman" w:hAnsi="Times New Roman" w:cs="Times New Roman"/>
        </w:rPr>
        <w:tab/>
      </w:r>
      <w:r w:rsidR="0092485C" w:rsidRPr="00A7182D">
        <w:rPr>
          <w:rFonts w:ascii="Times New Roman" w:hAnsi="Times New Roman" w:cs="Times New Roman"/>
        </w:rPr>
        <w:t>Время,</w:t>
      </w:r>
      <w:r w:rsidRPr="00A7182D">
        <w:rPr>
          <w:rFonts w:ascii="Times New Roman" w:hAnsi="Times New Roman" w:cs="Times New Roman"/>
        </w:rPr>
        <w:t xml:space="preserve"> отведенное на прогулку, следует наполнить играми и упражнениями </w:t>
      </w:r>
      <w:r w:rsidR="00FE1052" w:rsidRPr="00A7182D">
        <w:rPr>
          <w:rFonts w:ascii="Times New Roman" w:hAnsi="Times New Roman" w:cs="Times New Roman"/>
        </w:rPr>
        <w:t>коррекционного</w:t>
      </w:r>
      <w:r w:rsidRPr="00A7182D">
        <w:rPr>
          <w:rFonts w:ascii="Times New Roman" w:hAnsi="Times New Roman" w:cs="Times New Roman"/>
        </w:rPr>
        <w:t xml:space="preserve"> характера, но не утомляющими воспитанников, способствовать восстановлению нарушенных зрительных функций и устранению уже имеющихся и ли предупреждению вторичных отклонений в психофизическом развитии детей.</w:t>
      </w:r>
      <w:r>
        <w:rPr>
          <w:rFonts w:ascii="Times New Roman" w:hAnsi="Times New Roman" w:cs="Times New Roman"/>
        </w:rPr>
        <w:t xml:space="preserve"> </w:t>
      </w:r>
      <w:r w:rsidRPr="00A7182D">
        <w:rPr>
          <w:rFonts w:ascii="Times New Roman" w:hAnsi="Times New Roman" w:cs="Times New Roman"/>
        </w:rPr>
        <w:t>Прогулка является продолжением работы по развитию ориентировке в пространстве слабовидящих детей, формированию у них пространственных представлений.</w:t>
      </w:r>
    </w:p>
    <w:p w:rsidR="00A7182D" w:rsidRPr="00A7182D" w:rsidRDefault="00673F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C2EAF">
        <w:rPr>
          <w:rFonts w:ascii="Times New Roman" w:hAnsi="Times New Roman" w:cs="Times New Roman"/>
        </w:rPr>
        <w:tab/>
      </w:r>
      <w:r w:rsidR="00A7182D" w:rsidRPr="00A7182D">
        <w:rPr>
          <w:rFonts w:ascii="Times New Roman" w:hAnsi="Times New Roman" w:cs="Times New Roman"/>
        </w:rPr>
        <w:t xml:space="preserve">Такие признаки пространства, как объем, </w:t>
      </w:r>
      <w:r w:rsidR="00035951" w:rsidRPr="00A7182D">
        <w:rPr>
          <w:rFonts w:ascii="Times New Roman" w:hAnsi="Times New Roman" w:cs="Times New Roman"/>
        </w:rPr>
        <w:t>глубина</w:t>
      </w:r>
      <w:r w:rsidR="00A7182D" w:rsidRPr="00A7182D">
        <w:rPr>
          <w:rFonts w:ascii="Times New Roman" w:hAnsi="Times New Roman" w:cs="Times New Roman"/>
        </w:rPr>
        <w:t xml:space="preserve">, протяженность, расстояние дети познают в процессе передвижения. Успешность формирования пространственной ориентировки у дошкольников с нарушениями зрения во многом зависит от </w:t>
      </w:r>
      <w:r w:rsidR="00035951" w:rsidRPr="00A7182D">
        <w:rPr>
          <w:rFonts w:ascii="Times New Roman" w:hAnsi="Times New Roman" w:cs="Times New Roman"/>
        </w:rPr>
        <w:t>навыка</w:t>
      </w:r>
      <w:r w:rsidR="00A7182D" w:rsidRPr="00A7182D">
        <w:rPr>
          <w:rFonts w:ascii="Times New Roman" w:hAnsi="Times New Roman" w:cs="Times New Roman"/>
        </w:rPr>
        <w:t xml:space="preserve"> самостоятельного передвижения.</w:t>
      </w:r>
    </w:p>
    <w:p w:rsidR="00A7182D" w:rsidRDefault="00A7182D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 </w:t>
      </w:r>
      <w:r w:rsidR="00FC2EAF">
        <w:rPr>
          <w:rFonts w:ascii="Times New Roman" w:hAnsi="Times New Roman" w:cs="Times New Roman"/>
        </w:rPr>
        <w:tab/>
      </w:r>
      <w:r w:rsidRPr="00A7182D">
        <w:rPr>
          <w:rFonts w:ascii="Times New Roman" w:hAnsi="Times New Roman" w:cs="Times New Roman"/>
        </w:rPr>
        <w:t xml:space="preserve">Закрепление у детей навыков ориентировки в процессе передвижения, умения сохранять и менять направление движения, ориентируясь на указанные педагогом объекты, рекомендуется осуществлять в открытом пространстве на участке группы во время прогулки. </w:t>
      </w:r>
    </w:p>
    <w:p w:rsidR="00035951" w:rsidRDefault="00A7182D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C2EAF">
        <w:rPr>
          <w:rFonts w:ascii="Times New Roman" w:hAnsi="Times New Roman" w:cs="Times New Roman"/>
        </w:rPr>
        <w:tab/>
      </w:r>
      <w:r w:rsidRPr="00A7182D">
        <w:rPr>
          <w:rFonts w:ascii="Times New Roman" w:hAnsi="Times New Roman" w:cs="Times New Roman"/>
        </w:rPr>
        <w:t xml:space="preserve">На прогулке педагог должен использовать возможность научить ребенка ориентироваться по различным предметам и объектам </w:t>
      </w:r>
      <w:proofErr w:type="gramStart"/>
      <w:r w:rsidRPr="00A7182D">
        <w:rPr>
          <w:rFonts w:ascii="Times New Roman" w:hAnsi="Times New Roman" w:cs="Times New Roman"/>
        </w:rPr>
        <w:t xml:space="preserve">( </w:t>
      </w:r>
      <w:proofErr w:type="gramEnd"/>
      <w:r w:rsidRPr="00A7182D">
        <w:rPr>
          <w:rFonts w:ascii="Times New Roman" w:hAnsi="Times New Roman" w:cs="Times New Roman"/>
        </w:rPr>
        <w:t>ориентирам), которые расположены на участке, для этого сл</w:t>
      </w:r>
      <w:r w:rsidR="00035951">
        <w:rPr>
          <w:rFonts w:ascii="Times New Roman" w:hAnsi="Times New Roman" w:cs="Times New Roman"/>
        </w:rPr>
        <w:t xml:space="preserve">едует включать в прогулку игры: </w:t>
      </w:r>
    </w:p>
    <w:p w:rsidR="00035951" w:rsidRDefault="005621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35951">
        <w:rPr>
          <w:rFonts w:ascii="Times New Roman" w:hAnsi="Times New Roman" w:cs="Times New Roman"/>
        </w:rPr>
        <w:t>«</w:t>
      </w:r>
      <w:r w:rsidR="00A7182D" w:rsidRPr="00A7182D">
        <w:rPr>
          <w:rFonts w:ascii="Times New Roman" w:hAnsi="Times New Roman" w:cs="Times New Roman"/>
        </w:rPr>
        <w:t xml:space="preserve">Расскажи, как пройти до песочницы», </w:t>
      </w:r>
    </w:p>
    <w:p w:rsidR="00035951" w:rsidRDefault="005621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7182D" w:rsidRPr="00A7182D">
        <w:rPr>
          <w:rFonts w:ascii="Times New Roman" w:hAnsi="Times New Roman" w:cs="Times New Roman"/>
        </w:rPr>
        <w:t xml:space="preserve">«Расскажи, в каком направлении ты идешь», </w:t>
      </w:r>
    </w:p>
    <w:p w:rsidR="00035951" w:rsidRDefault="005621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7182D" w:rsidRPr="00A7182D">
        <w:rPr>
          <w:rFonts w:ascii="Times New Roman" w:hAnsi="Times New Roman" w:cs="Times New Roman"/>
        </w:rPr>
        <w:t>«</w:t>
      </w:r>
      <w:r w:rsidR="00035951">
        <w:rPr>
          <w:rFonts w:ascii="Times New Roman" w:hAnsi="Times New Roman" w:cs="Times New Roman"/>
        </w:rPr>
        <w:t>Д</w:t>
      </w:r>
      <w:r w:rsidR="00A7182D" w:rsidRPr="00A7182D">
        <w:rPr>
          <w:rFonts w:ascii="Times New Roman" w:hAnsi="Times New Roman" w:cs="Times New Roman"/>
        </w:rPr>
        <w:t>ойди до домика</w:t>
      </w:r>
      <w:r w:rsidR="00035951">
        <w:rPr>
          <w:rFonts w:ascii="Times New Roman" w:hAnsi="Times New Roman" w:cs="Times New Roman"/>
        </w:rPr>
        <w:t xml:space="preserve"> </w:t>
      </w:r>
      <w:r w:rsidR="00A7182D" w:rsidRPr="00A7182D">
        <w:rPr>
          <w:rFonts w:ascii="Times New Roman" w:hAnsi="Times New Roman" w:cs="Times New Roman"/>
        </w:rPr>
        <w:t xml:space="preserve">(скамейки, песочницы). Расскажи, в каком направлении надо идти?», </w:t>
      </w:r>
    </w:p>
    <w:p w:rsidR="00035951" w:rsidRDefault="005621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7182D" w:rsidRPr="00A7182D">
        <w:rPr>
          <w:rFonts w:ascii="Times New Roman" w:hAnsi="Times New Roman" w:cs="Times New Roman"/>
        </w:rPr>
        <w:t xml:space="preserve">«Найди на участке домик. Расскажи, где расположен домик?», </w:t>
      </w:r>
    </w:p>
    <w:p w:rsidR="005621FA" w:rsidRPr="00A7182D" w:rsidRDefault="005621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7182D" w:rsidRPr="00A7182D">
        <w:rPr>
          <w:rFonts w:ascii="Times New Roman" w:hAnsi="Times New Roman" w:cs="Times New Roman"/>
        </w:rPr>
        <w:t>«Расскажи, как пройти от веранды до машины?».</w:t>
      </w:r>
    </w:p>
    <w:p w:rsidR="005621FA" w:rsidRDefault="00C80996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 </w:t>
      </w:r>
      <w:r w:rsidR="00FC2EAF">
        <w:rPr>
          <w:rFonts w:ascii="Times New Roman" w:hAnsi="Times New Roman" w:cs="Times New Roman"/>
        </w:rPr>
        <w:tab/>
      </w:r>
      <w:r w:rsidR="002738A6" w:rsidRPr="00A7182D">
        <w:rPr>
          <w:rFonts w:ascii="Times New Roman" w:hAnsi="Times New Roman" w:cs="Times New Roman"/>
        </w:rPr>
        <w:t xml:space="preserve">Педагогу следует обращать внимание детей на различные звуки, шумы окружающего мира во время прогулки, учить ориентироваться </w:t>
      </w:r>
      <w:r w:rsidR="00A7182D">
        <w:rPr>
          <w:rFonts w:ascii="Times New Roman" w:hAnsi="Times New Roman" w:cs="Times New Roman"/>
        </w:rPr>
        <w:t>по звуковым</w:t>
      </w:r>
      <w:r w:rsidR="002738A6" w:rsidRPr="00A7182D">
        <w:rPr>
          <w:rFonts w:ascii="Times New Roman" w:hAnsi="Times New Roman" w:cs="Times New Roman"/>
        </w:rPr>
        <w:t xml:space="preserve"> сигнал</w:t>
      </w:r>
      <w:r w:rsidR="00A7182D">
        <w:rPr>
          <w:rFonts w:ascii="Times New Roman" w:hAnsi="Times New Roman" w:cs="Times New Roman"/>
        </w:rPr>
        <w:t>ам</w:t>
      </w:r>
      <w:r w:rsidR="002738A6" w:rsidRPr="00A7182D">
        <w:rPr>
          <w:rFonts w:ascii="Times New Roman" w:hAnsi="Times New Roman" w:cs="Times New Roman"/>
        </w:rPr>
        <w:t xml:space="preserve">. Это умение закрепляют игровые упражнения: </w:t>
      </w:r>
    </w:p>
    <w:p w:rsidR="005621FA" w:rsidRDefault="005621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738A6" w:rsidRPr="00A7182D">
        <w:rPr>
          <w:rFonts w:ascii="Times New Roman" w:hAnsi="Times New Roman" w:cs="Times New Roman"/>
        </w:rPr>
        <w:t xml:space="preserve">«С какой стороны слышны от тебя голоса?», </w:t>
      </w:r>
    </w:p>
    <w:p w:rsidR="005621FA" w:rsidRDefault="005621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738A6" w:rsidRPr="00A7182D">
        <w:rPr>
          <w:rFonts w:ascii="Times New Roman" w:hAnsi="Times New Roman" w:cs="Times New Roman"/>
        </w:rPr>
        <w:t xml:space="preserve">«Иди на звук голоса», </w:t>
      </w:r>
    </w:p>
    <w:p w:rsidR="005621FA" w:rsidRDefault="005621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738A6" w:rsidRPr="00A7182D">
        <w:rPr>
          <w:rFonts w:ascii="Times New Roman" w:hAnsi="Times New Roman" w:cs="Times New Roman"/>
        </w:rPr>
        <w:t>«Расскажи, где расположен звучащий предмет?</w:t>
      </w:r>
      <w:r>
        <w:rPr>
          <w:rFonts w:ascii="Times New Roman" w:hAnsi="Times New Roman" w:cs="Times New Roman"/>
        </w:rPr>
        <w:t xml:space="preserve">» </w:t>
      </w:r>
      <w:r w:rsidR="002738A6" w:rsidRPr="00A7182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«</w:t>
      </w:r>
      <w:r w:rsidR="002738A6" w:rsidRPr="00A7182D">
        <w:rPr>
          <w:rFonts w:ascii="Times New Roman" w:hAnsi="Times New Roman" w:cs="Times New Roman"/>
        </w:rPr>
        <w:t xml:space="preserve">Справа от меня», «Впереди меня», « Сзади меня» и т.д.; </w:t>
      </w:r>
    </w:p>
    <w:p w:rsidR="005621FA" w:rsidRDefault="005621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C2EAF">
        <w:rPr>
          <w:rFonts w:ascii="Times New Roman" w:hAnsi="Times New Roman" w:cs="Times New Roman"/>
        </w:rPr>
        <w:t>«</w:t>
      </w:r>
      <w:r w:rsidR="002738A6" w:rsidRPr="00A7182D">
        <w:rPr>
          <w:rFonts w:ascii="Times New Roman" w:hAnsi="Times New Roman" w:cs="Times New Roman"/>
        </w:rPr>
        <w:t xml:space="preserve">Покажи рукой в ту сторону, откуда слышишь звук </w:t>
      </w:r>
      <w:r w:rsidRPr="00A7182D">
        <w:rPr>
          <w:rFonts w:ascii="Times New Roman" w:hAnsi="Times New Roman" w:cs="Times New Roman"/>
        </w:rPr>
        <w:t>(</w:t>
      </w:r>
      <w:r w:rsidR="007F3F44" w:rsidRPr="00A7182D">
        <w:rPr>
          <w:rFonts w:ascii="Times New Roman" w:hAnsi="Times New Roman" w:cs="Times New Roman"/>
        </w:rPr>
        <w:t xml:space="preserve">голоса играющих детей, крики птиц и т.д.)»; </w:t>
      </w:r>
      <w:r>
        <w:rPr>
          <w:rFonts w:ascii="Times New Roman" w:hAnsi="Times New Roman" w:cs="Times New Roman"/>
        </w:rPr>
        <w:t xml:space="preserve">   </w:t>
      </w:r>
    </w:p>
    <w:p w:rsidR="005621FA" w:rsidRDefault="005621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F3F44" w:rsidRPr="00A7182D">
        <w:rPr>
          <w:rFonts w:ascii="Times New Roman" w:hAnsi="Times New Roman" w:cs="Times New Roman"/>
        </w:rPr>
        <w:t>« Расскажи, в</w:t>
      </w:r>
      <w:r>
        <w:rPr>
          <w:rFonts w:ascii="Times New Roman" w:hAnsi="Times New Roman" w:cs="Times New Roman"/>
        </w:rPr>
        <w:t xml:space="preserve"> каком направлении ты идешь?» (</w:t>
      </w:r>
      <w:r w:rsidR="007F3F44" w:rsidRPr="00A7182D">
        <w:rPr>
          <w:rFonts w:ascii="Times New Roman" w:hAnsi="Times New Roman" w:cs="Times New Roman"/>
        </w:rPr>
        <w:t xml:space="preserve">«Я повернул направо»; </w:t>
      </w:r>
      <w:r>
        <w:rPr>
          <w:rFonts w:ascii="Times New Roman" w:hAnsi="Times New Roman" w:cs="Times New Roman"/>
        </w:rPr>
        <w:t>«</w:t>
      </w:r>
      <w:r w:rsidR="007F3F44" w:rsidRPr="00A7182D">
        <w:rPr>
          <w:rFonts w:ascii="Times New Roman" w:hAnsi="Times New Roman" w:cs="Times New Roman"/>
        </w:rPr>
        <w:t xml:space="preserve">Я иду вперед» и т.д.); </w:t>
      </w:r>
    </w:p>
    <w:p w:rsidR="005621FA" w:rsidRDefault="005621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F3F44" w:rsidRPr="00A7182D">
        <w:rPr>
          <w:rFonts w:ascii="Times New Roman" w:hAnsi="Times New Roman" w:cs="Times New Roman"/>
        </w:rPr>
        <w:t xml:space="preserve">«Определи, с какой стороны от себя ты слышишь звуки?» ( «Я слышу голоса детей справа от меня»); </w:t>
      </w:r>
    </w:p>
    <w:p w:rsidR="005621FA" w:rsidRDefault="005621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F3F44" w:rsidRPr="00A7182D">
        <w:rPr>
          <w:rFonts w:ascii="Times New Roman" w:hAnsi="Times New Roman" w:cs="Times New Roman"/>
        </w:rPr>
        <w:t>«В какую сторону покатился мяч?».</w:t>
      </w:r>
    </w:p>
    <w:p w:rsidR="005621FA" w:rsidRDefault="00A7182D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C2EAF">
        <w:rPr>
          <w:rFonts w:ascii="Times New Roman" w:hAnsi="Times New Roman" w:cs="Times New Roman"/>
        </w:rPr>
        <w:tab/>
      </w:r>
      <w:r w:rsidRPr="00A7182D">
        <w:rPr>
          <w:rFonts w:ascii="Times New Roman" w:hAnsi="Times New Roman" w:cs="Times New Roman"/>
        </w:rPr>
        <w:t xml:space="preserve">Для успешности ориентировки в пространстве важно научить слабовидящего ребенка внимательно слушать взрослых и точно выполнять их инструкцию, например: </w:t>
      </w:r>
    </w:p>
    <w:p w:rsidR="005621FA" w:rsidRDefault="00A7182D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«Иди вперед. Повернись </w:t>
      </w:r>
      <w:r w:rsidR="005621FA">
        <w:rPr>
          <w:rFonts w:ascii="Times New Roman" w:hAnsi="Times New Roman" w:cs="Times New Roman"/>
        </w:rPr>
        <w:t>направо (</w:t>
      </w:r>
      <w:r w:rsidRPr="00A7182D">
        <w:rPr>
          <w:rFonts w:ascii="Times New Roman" w:hAnsi="Times New Roman" w:cs="Times New Roman"/>
        </w:rPr>
        <w:t xml:space="preserve">налево)», </w:t>
      </w:r>
    </w:p>
    <w:p w:rsidR="005621FA" w:rsidRDefault="00A7182D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>«Сделай пять шагов вперед. Повернись направо»,</w:t>
      </w:r>
    </w:p>
    <w:p w:rsidR="005621FA" w:rsidRDefault="00A7182D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«Иди вперед до домика. Поверни налево. Иди до песочницы, Поверни направо. Иди до скамейки» и т.д.</w:t>
      </w:r>
    </w:p>
    <w:p w:rsidR="00673FFA" w:rsidRDefault="00673F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C2EAF">
        <w:rPr>
          <w:rFonts w:ascii="Times New Roman" w:hAnsi="Times New Roman" w:cs="Times New Roman"/>
        </w:rPr>
        <w:tab/>
      </w:r>
      <w:r w:rsidRPr="00A7182D">
        <w:rPr>
          <w:rFonts w:ascii="Times New Roman" w:hAnsi="Times New Roman" w:cs="Times New Roman"/>
        </w:rPr>
        <w:t xml:space="preserve">На отработку навыков ориентировки в пространстве направлены игры и упражнения с использованием схем и  планов во время прогулки, направленные на целенаправленное и осознанное восприятие окружающего мира детьми с нарушениями зрения. </w:t>
      </w:r>
    </w:p>
    <w:p w:rsidR="005621FA" w:rsidRPr="00A7182D" w:rsidRDefault="005621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21FA" w:rsidRDefault="00673F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 Задания:</w:t>
      </w:r>
    </w:p>
    <w:p w:rsidR="00673FFA" w:rsidRPr="00A7182D" w:rsidRDefault="00673F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 - Иди по схеме пути </w:t>
      </w:r>
      <w:r w:rsidR="005621FA" w:rsidRPr="00A7182D">
        <w:rPr>
          <w:rFonts w:ascii="Times New Roman" w:hAnsi="Times New Roman" w:cs="Times New Roman"/>
        </w:rPr>
        <w:t>(</w:t>
      </w:r>
      <w:r w:rsidRPr="00A7182D">
        <w:rPr>
          <w:rFonts w:ascii="Times New Roman" w:hAnsi="Times New Roman" w:cs="Times New Roman"/>
        </w:rPr>
        <w:t>от выхода и здания детского сада до участка группы; от ворот до участка группы и т.д.). Опиши свой путь.</w:t>
      </w:r>
    </w:p>
    <w:p w:rsidR="00673FFA" w:rsidRPr="00A7182D" w:rsidRDefault="00673F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 - Найди на участке предмет </w:t>
      </w:r>
      <w:r w:rsidR="0092485C" w:rsidRPr="00A7182D">
        <w:rPr>
          <w:rFonts w:ascii="Times New Roman" w:hAnsi="Times New Roman" w:cs="Times New Roman"/>
        </w:rPr>
        <w:t>(</w:t>
      </w:r>
      <w:r w:rsidRPr="00A7182D">
        <w:rPr>
          <w:rFonts w:ascii="Times New Roman" w:hAnsi="Times New Roman" w:cs="Times New Roman"/>
        </w:rPr>
        <w:t xml:space="preserve">игрушку) в месте, указанном на схеме. Скажи, где ты нашел предмет </w:t>
      </w:r>
      <w:r w:rsidR="005621FA" w:rsidRPr="00A7182D">
        <w:rPr>
          <w:rFonts w:ascii="Times New Roman" w:hAnsi="Times New Roman" w:cs="Times New Roman"/>
        </w:rPr>
        <w:t>(</w:t>
      </w:r>
      <w:r w:rsidRPr="00A7182D">
        <w:rPr>
          <w:rFonts w:ascii="Times New Roman" w:hAnsi="Times New Roman" w:cs="Times New Roman"/>
        </w:rPr>
        <w:t>игрушку).</w:t>
      </w:r>
    </w:p>
    <w:p w:rsidR="00673FFA" w:rsidRPr="00A7182D" w:rsidRDefault="00673F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Найди на участке дерево, отмеченное на плане. Расскажи, где растет это дерево.</w:t>
      </w:r>
    </w:p>
    <w:p w:rsidR="00673FFA" w:rsidRPr="00A7182D" w:rsidRDefault="005621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</w:t>
      </w:r>
      <w:r w:rsidR="00673FFA" w:rsidRPr="00A7182D">
        <w:rPr>
          <w:rFonts w:ascii="Times New Roman" w:hAnsi="Times New Roman" w:cs="Times New Roman"/>
        </w:rPr>
        <w:t xml:space="preserve"> Положи игрушку на место, указанное на плане.</w:t>
      </w:r>
    </w:p>
    <w:p w:rsidR="00673FFA" w:rsidRPr="00A7182D" w:rsidRDefault="00673F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 - Помоги другу найти спрятанную игрушку, пользуясь планом участка.</w:t>
      </w:r>
    </w:p>
    <w:p w:rsidR="00673FFA" w:rsidRPr="00A7182D" w:rsidRDefault="00673F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lastRenderedPageBreak/>
        <w:t xml:space="preserve">   - Найди на участке все предметы, нарисованные на плане. Расскажи, где они расположены.</w:t>
      </w:r>
    </w:p>
    <w:p w:rsidR="00673FFA" w:rsidRPr="00A7182D" w:rsidRDefault="00673F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 - Найди на плане то, что я назову, </w:t>
      </w:r>
      <w:r w:rsidR="005621FA" w:rsidRPr="00A7182D">
        <w:rPr>
          <w:rFonts w:ascii="Times New Roman" w:hAnsi="Times New Roman" w:cs="Times New Roman"/>
        </w:rPr>
        <w:t>(</w:t>
      </w:r>
      <w:r w:rsidRPr="00A7182D">
        <w:rPr>
          <w:rFonts w:ascii="Times New Roman" w:hAnsi="Times New Roman" w:cs="Times New Roman"/>
        </w:rPr>
        <w:t>например, горку,</w:t>
      </w:r>
      <w:r w:rsidR="005621FA">
        <w:rPr>
          <w:rFonts w:ascii="Times New Roman" w:hAnsi="Times New Roman" w:cs="Times New Roman"/>
        </w:rPr>
        <w:t xml:space="preserve"> </w:t>
      </w:r>
      <w:r w:rsidRPr="00A7182D">
        <w:rPr>
          <w:rFonts w:ascii="Times New Roman" w:hAnsi="Times New Roman" w:cs="Times New Roman"/>
        </w:rPr>
        <w:t>качели).</w:t>
      </w:r>
    </w:p>
    <w:p w:rsidR="00673FFA" w:rsidRPr="00A7182D" w:rsidRDefault="00673F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 </w:t>
      </w:r>
      <w:r w:rsidR="00FC2EAF">
        <w:rPr>
          <w:rFonts w:ascii="Times New Roman" w:hAnsi="Times New Roman" w:cs="Times New Roman"/>
        </w:rPr>
        <w:tab/>
      </w:r>
      <w:r w:rsidRPr="00A7182D">
        <w:rPr>
          <w:rFonts w:ascii="Times New Roman" w:hAnsi="Times New Roman" w:cs="Times New Roman"/>
        </w:rPr>
        <w:t xml:space="preserve">Для ребенка с нарушением зрения важным условием получения адекватных представлений о пространстве является умение использовать информацию об окружающем, полученную с помощью всей сенсорной сферы. Педагог учит детей выделять в окружающем пространстве все признаки, которые можно познать не только с помощью зрения, но </w:t>
      </w:r>
      <w:r w:rsidR="00FC2EAF">
        <w:rPr>
          <w:rFonts w:ascii="Times New Roman" w:hAnsi="Times New Roman" w:cs="Times New Roman"/>
        </w:rPr>
        <w:t>и всех сохранных анализаторов (</w:t>
      </w:r>
      <w:r w:rsidRPr="00A7182D">
        <w:rPr>
          <w:rFonts w:ascii="Times New Roman" w:hAnsi="Times New Roman" w:cs="Times New Roman"/>
        </w:rPr>
        <w:t>осязания, слуха, обоняния, вкусовая, температурная и другие виды чувствительности</w:t>
      </w:r>
      <w:proofErr w:type="gramStart"/>
      <w:r w:rsidRPr="00A7182D">
        <w:rPr>
          <w:rFonts w:ascii="Times New Roman" w:hAnsi="Times New Roman" w:cs="Times New Roman"/>
        </w:rPr>
        <w:t xml:space="preserve"> )</w:t>
      </w:r>
      <w:proofErr w:type="gramEnd"/>
      <w:r w:rsidRPr="00A7182D">
        <w:rPr>
          <w:rFonts w:ascii="Times New Roman" w:hAnsi="Times New Roman" w:cs="Times New Roman"/>
        </w:rPr>
        <w:t xml:space="preserve">. Эта способность необычайно важна для детей с патологией зрения, она значительно обогащает их представления об окружающем. </w:t>
      </w:r>
    </w:p>
    <w:p w:rsidR="00673FFA" w:rsidRPr="00A7182D" w:rsidRDefault="00673F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 </w:t>
      </w:r>
      <w:r w:rsidR="00FC2EAF">
        <w:rPr>
          <w:rFonts w:ascii="Times New Roman" w:hAnsi="Times New Roman" w:cs="Times New Roman"/>
        </w:rPr>
        <w:tab/>
      </w:r>
      <w:r w:rsidRPr="00A7182D">
        <w:rPr>
          <w:rFonts w:ascii="Times New Roman" w:hAnsi="Times New Roman" w:cs="Times New Roman"/>
        </w:rPr>
        <w:t xml:space="preserve">Закрепляя навыки ориентировки с помощью осязания, детям на прогулке могут быть предложены такие задания: </w:t>
      </w:r>
    </w:p>
    <w:p w:rsidR="00673FFA" w:rsidRPr="00A7182D" w:rsidRDefault="00673F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 - различи дорожки с разным покрытием: асфальтированные, грунтовые, посыпанные песком, гравием и др.</w:t>
      </w:r>
    </w:p>
    <w:p w:rsidR="00673FFA" w:rsidRPr="00A7182D" w:rsidRDefault="00673F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 - сравни</w:t>
      </w:r>
      <w:r w:rsidR="0092485C" w:rsidRPr="00A7182D">
        <w:rPr>
          <w:rFonts w:ascii="Times New Roman" w:hAnsi="Times New Roman" w:cs="Times New Roman"/>
        </w:rPr>
        <w:t>:</w:t>
      </w:r>
      <w:r w:rsidRPr="00A7182D">
        <w:rPr>
          <w:rFonts w:ascii="Times New Roman" w:hAnsi="Times New Roman" w:cs="Times New Roman"/>
        </w:rPr>
        <w:t xml:space="preserve"> горячий – холодный, сухой – мокрый </w:t>
      </w:r>
      <w:proofErr w:type="gramStart"/>
      <w:r w:rsidRPr="00A7182D">
        <w:rPr>
          <w:rFonts w:ascii="Times New Roman" w:hAnsi="Times New Roman" w:cs="Times New Roman"/>
        </w:rPr>
        <w:t xml:space="preserve">( </w:t>
      </w:r>
      <w:proofErr w:type="gramEnd"/>
      <w:r w:rsidRPr="00A7182D">
        <w:rPr>
          <w:rFonts w:ascii="Times New Roman" w:hAnsi="Times New Roman" w:cs="Times New Roman"/>
        </w:rPr>
        <w:t>песок в тени и на с</w:t>
      </w:r>
      <w:r w:rsidR="0092485C">
        <w:rPr>
          <w:rFonts w:ascii="Times New Roman" w:hAnsi="Times New Roman" w:cs="Times New Roman"/>
        </w:rPr>
        <w:t>олнце) ; гладкий – шероховаты (</w:t>
      </w:r>
      <w:r w:rsidRPr="00A7182D">
        <w:rPr>
          <w:rFonts w:ascii="Times New Roman" w:hAnsi="Times New Roman" w:cs="Times New Roman"/>
        </w:rPr>
        <w:t>поверхность); легкий – тяжелый ( листок, игрушка).</w:t>
      </w:r>
    </w:p>
    <w:p w:rsidR="00673FFA" w:rsidRPr="00A7182D" w:rsidRDefault="00673F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 Развивая обоняние, предлагаем определить по запаху различные живые и неживые объекты </w:t>
      </w:r>
      <w:r w:rsidR="0092485C" w:rsidRPr="00A7182D">
        <w:rPr>
          <w:rFonts w:ascii="Times New Roman" w:hAnsi="Times New Roman" w:cs="Times New Roman"/>
        </w:rPr>
        <w:t>(</w:t>
      </w:r>
      <w:r w:rsidRPr="00A7182D">
        <w:rPr>
          <w:rFonts w:ascii="Times New Roman" w:hAnsi="Times New Roman" w:cs="Times New Roman"/>
        </w:rPr>
        <w:t>резкий, нежный, приятный, неприятный и т.д.).</w:t>
      </w:r>
    </w:p>
    <w:p w:rsidR="00673FFA" w:rsidRDefault="00673F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 - С целью восприятия температурных изменений</w:t>
      </w:r>
      <w:r w:rsidR="00FE1052" w:rsidRPr="00A7182D">
        <w:rPr>
          <w:rFonts w:ascii="Times New Roman" w:hAnsi="Times New Roman" w:cs="Times New Roman"/>
        </w:rPr>
        <w:t>,</w:t>
      </w:r>
      <w:r w:rsidR="0092485C">
        <w:rPr>
          <w:rFonts w:ascii="Times New Roman" w:hAnsi="Times New Roman" w:cs="Times New Roman"/>
        </w:rPr>
        <w:t xml:space="preserve"> дождя, снега даем установку: «</w:t>
      </w:r>
      <w:r w:rsidRPr="00A7182D">
        <w:rPr>
          <w:rFonts w:ascii="Times New Roman" w:hAnsi="Times New Roman" w:cs="Times New Roman"/>
        </w:rPr>
        <w:t>Почувствуй»</w:t>
      </w:r>
      <w:proofErr w:type="gramStart"/>
      <w:r w:rsidRPr="00A7182D">
        <w:rPr>
          <w:rFonts w:ascii="Times New Roman" w:hAnsi="Times New Roman" w:cs="Times New Roman"/>
        </w:rPr>
        <w:t xml:space="preserve"> ,</w:t>
      </w:r>
      <w:proofErr w:type="gramEnd"/>
      <w:r w:rsidRPr="00A7182D">
        <w:rPr>
          <w:rFonts w:ascii="Times New Roman" w:hAnsi="Times New Roman" w:cs="Times New Roman"/>
        </w:rPr>
        <w:t xml:space="preserve"> « Ощути»,</w:t>
      </w:r>
    </w:p>
    <w:p w:rsidR="00673FFA" w:rsidRPr="00A7182D" w:rsidRDefault="00673FFA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На развитие слухового восприятия: учимся определять происхождение звука или шума (гудит самолет, машина, каркает ворона, жужжит пчела, пищит комар и т.д.).</w:t>
      </w:r>
    </w:p>
    <w:p w:rsidR="00DD2D24" w:rsidRDefault="0052703C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</w:t>
      </w:r>
      <w:r w:rsidR="00FC2EAF">
        <w:rPr>
          <w:rFonts w:ascii="Times New Roman" w:hAnsi="Times New Roman" w:cs="Times New Roman"/>
        </w:rPr>
        <w:tab/>
      </w:r>
      <w:r w:rsidRPr="00A7182D">
        <w:rPr>
          <w:rFonts w:ascii="Times New Roman" w:hAnsi="Times New Roman" w:cs="Times New Roman"/>
        </w:rPr>
        <w:t xml:space="preserve"> Прогулка, организованная в соответствии с </w:t>
      </w:r>
      <w:r w:rsidR="00673FFA">
        <w:rPr>
          <w:rFonts w:ascii="Times New Roman" w:hAnsi="Times New Roman" w:cs="Times New Roman"/>
        </w:rPr>
        <w:t>данными</w:t>
      </w:r>
      <w:r w:rsidRPr="00A7182D">
        <w:rPr>
          <w:rFonts w:ascii="Times New Roman" w:hAnsi="Times New Roman" w:cs="Times New Roman"/>
        </w:rPr>
        <w:t xml:space="preserve"> рекомендациями является эффективным средством</w:t>
      </w:r>
      <w:r w:rsidR="00C56C41" w:rsidRPr="00A7182D">
        <w:rPr>
          <w:rFonts w:ascii="Times New Roman" w:hAnsi="Times New Roman" w:cs="Times New Roman"/>
        </w:rPr>
        <w:t xml:space="preserve"> коррекционно-восстановительной работы с детьми с нарушениями зрения в условиях специализированного детского сада.</w:t>
      </w:r>
      <w:r w:rsidR="00DE0AF3" w:rsidRPr="00A7182D">
        <w:rPr>
          <w:rFonts w:ascii="Times New Roman" w:hAnsi="Times New Roman" w:cs="Times New Roman"/>
        </w:rPr>
        <w:t xml:space="preserve"> </w:t>
      </w:r>
    </w:p>
    <w:p w:rsidR="00FC2EAF" w:rsidRDefault="00FC2EAF" w:rsidP="00FC2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85C" w:rsidRDefault="0092485C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Использованная литература: </w:t>
      </w:r>
    </w:p>
    <w:p w:rsidR="00FC2EAF" w:rsidRDefault="00FC2EAF" w:rsidP="00FC2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85C" w:rsidRDefault="0092485C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</w:t>
      </w:r>
      <w:proofErr w:type="spellStart"/>
      <w:r>
        <w:rPr>
          <w:rFonts w:ascii="Times New Roman" w:hAnsi="Times New Roman" w:cs="Times New Roman"/>
        </w:rPr>
        <w:t>Подколзина</w:t>
      </w:r>
      <w:proofErr w:type="spellEnd"/>
      <w:r>
        <w:rPr>
          <w:rFonts w:ascii="Times New Roman" w:hAnsi="Times New Roman" w:cs="Times New Roman"/>
        </w:rPr>
        <w:t xml:space="preserve"> Е.Н. «Пространственная ориентировка дошкольников с нарушением зрения».</w:t>
      </w:r>
      <w:r w:rsidR="00FC2E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C2E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М.: ЛИНКА-ПРЕСС, 2009.</w:t>
      </w:r>
    </w:p>
    <w:p w:rsidR="0092485C" w:rsidRPr="00A7182D" w:rsidRDefault="0092485C" w:rsidP="00FC2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Материалы интернета.</w:t>
      </w:r>
    </w:p>
    <w:p w:rsidR="00942213" w:rsidRPr="00A7182D" w:rsidRDefault="00DE0AF3" w:rsidP="00673FFA">
      <w:pPr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 </w:t>
      </w:r>
      <w:r w:rsidR="002E451C" w:rsidRPr="00A7182D">
        <w:rPr>
          <w:rFonts w:ascii="Times New Roman" w:hAnsi="Times New Roman" w:cs="Times New Roman"/>
        </w:rPr>
        <w:t xml:space="preserve">  </w:t>
      </w:r>
    </w:p>
    <w:p w:rsidR="00BE4550" w:rsidRPr="00A7182D" w:rsidRDefault="00BE4550" w:rsidP="00A7182D">
      <w:pPr>
        <w:rPr>
          <w:rFonts w:ascii="Times New Roman" w:hAnsi="Times New Roman" w:cs="Times New Roman"/>
        </w:rPr>
      </w:pPr>
      <w:r w:rsidRPr="00A7182D">
        <w:rPr>
          <w:rFonts w:ascii="Times New Roman" w:hAnsi="Times New Roman" w:cs="Times New Roman"/>
        </w:rPr>
        <w:t xml:space="preserve">   </w:t>
      </w:r>
    </w:p>
    <w:sectPr w:rsidR="00BE4550" w:rsidRPr="00A7182D" w:rsidSect="0091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0996"/>
    <w:rsid w:val="00035951"/>
    <w:rsid w:val="00195E84"/>
    <w:rsid w:val="002738A6"/>
    <w:rsid w:val="00281F57"/>
    <w:rsid w:val="002E451C"/>
    <w:rsid w:val="00364D43"/>
    <w:rsid w:val="00455DF4"/>
    <w:rsid w:val="004E0256"/>
    <w:rsid w:val="0052703C"/>
    <w:rsid w:val="005621FA"/>
    <w:rsid w:val="00673FFA"/>
    <w:rsid w:val="00735A02"/>
    <w:rsid w:val="007D7C0E"/>
    <w:rsid w:val="007F3F44"/>
    <w:rsid w:val="00911E57"/>
    <w:rsid w:val="0092485C"/>
    <w:rsid w:val="0093512A"/>
    <w:rsid w:val="00942213"/>
    <w:rsid w:val="009A7947"/>
    <w:rsid w:val="009F508D"/>
    <w:rsid w:val="00A043E8"/>
    <w:rsid w:val="00A7182D"/>
    <w:rsid w:val="00B73ABF"/>
    <w:rsid w:val="00BE4550"/>
    <w:rsid w:val="00C56C41"/>
    <w:rsid w:val="00C80996"/>
    <w:rsid w:val="00CC3411"/>
    <w:rsid w:val="00D81B95"/>
    <w:rsid w:val="00DD2D24"/>
    <w:rsid w:val="00DE0AF3"/>
    <w:rsid w:val="00FC2EAF"/>
    <w:rsid w:val="00FE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E135B-1041-40AE-9000-357796DF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Бекушев</dc:creator>
  <cp:keywords/>
  <dc:description/>
  <cp:lastModifiedBy>user</cp:lastModifiedBy>
  <cp:revision>13</cp:revision>
  <dcterms:created xsi:type="dcterms:W3CDTF">2016-01-12T19:10:00Z</dcterms:created>
  <dcterms:modified xsi:type="dcterms:W3CDTF">2016-01-18T08:11:00Z</dcterms:modified>
</cp:coreProperties>
</file>