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AD" w:rsidRPr="00A40CFC" w:rsidRDefault="00DE21AD" w:rsidP="00DE21AD">
      <w:pPr>
        <w:pStyle w:val="ConsPlusNormal"/>
        <w:jc w:val="right"/>
        <w:outlineLvl w:val="0"/>
      </w:pPr>
      <w:bookmarkStart w:id="0" w:name="_GoBack"/>
      <w:bookmarkEnd w:id="0"/>
      <w:r w:rsidRPr="00A40CFC">
        <w:t>Приложение 1</w:t>
      </w:r>
    </w:p>
    <w:p w:rsidR="00DE21AD" w:rsidRPr="00A40CFC" w:rsidRDefault="00DE21AD" w:rsidP="00DE21AD">
      <w:pPr>
        <w:pStyle w:val="ConsPlusNormal"/>
        <w:jc w:val="right"/>
        <w:outlineLvl w:val="0"/>
      </w:pPr>
      <w:r w:rsidRPr="00A40CFC">
        <w:t xml:space="preserve">к письму департамента </w:t>
      </w:r>
    </w:p>
    <w:p w:rsidR="00DE21AD" w:rsidRPr="00A40CFC" w:rsidRDefault="00DE21AD" w:rsidP="00DE21AD">
      <w:pPr>
        <w:pStyle w:val="ConsPlusNormal"/>
        <w:jc w:val="right"/>
        <w:outlineLvl w:val="0"/>
      </w:pPr>
      <w:r w:rsidRPr="00A40CFC">
        <w:t>образования мэрии</w:t>
      </w:r>
    </w:p>
    <w:p w:rsidR="00DE21AD" w:rsidRPr="00A40CFC" w:rsidRDefault="00DE21AD" w:rsidP="00DE21AD">
      <w:pPr>
        <w:pStyle w:val="ConsPlusNormal"/>
        <w:jc w:val="right"/>
        <w:outlineLvl w:val="0"/>
      </w:pPr>
    </w:p>
    <w:p w:rsidR="00DE21AD" w:rsidRPr="00A40CFC" w:rsidRDefault="00DE21AD" w:rsidP="00DE21AD">
      <w:pPr>
        <w:pStyle w:val="ConsPlusNormal"/>
        <w:jc w:val="right"/>
        <w:outlineLvl w:val="0"/>
      </w:pPr>
      <w:r w:rsidRPr="00A40CFC">
        <w:t>Утвержден</w:t>
      </w:r>
    </w:p>
    <w:p w:rsidR="00DE21AD" w:rsidRDefault="00DE21AD" w:rsidP="00DE21AD">
      <w:pPr>
        <w:pStyle w:val="ConsPlusNormal"/>
        <w:jc w:val="right"/>
      </w:pPr>
      <w:r w:rsidRPr="00A40CFC">
        <w:t>приказом</w:t>
      </w:r>
    </w:p>
    <w:p w:rsidR="00DE21AD" w:rsidRDefault="00DE21AD" w:rsidP="00DE21AD">
      <w:pPr>
        <w:pStyle w:val="ConsPlusNormal"/>
        <w:jc w:val="right"/>
      </w:pPr>
      <w:r>
        <w:t>департамента образования</w:t>
      </w:r>
    </w:p>
    <w:p w:rsidR="00DE21AD" w:rsidRDefault="00DE21AD" w:rsidP="00DE21AD">
      <w:pPr>
        <w:pStyle w:val="ConsPlusNormal"/>
        <w:jc w:val="right"/>
      </w:pPr>
      <w:r>
        <w:t>Ярославской области</w:t>
      </w:r>
    </w:p>
    <w:p w:rsidR="00DE21AD" w:rsidRDefault="00DE21AD" w:rsidP="00DE21AD">
      <w:pPr>
        <w:pStyle w:val="ConsPlusNormal"/>
        <w:jc w:val="right"/>
      </w:pPr>
      <w:r>
        <w:t>от 25.03.2014 N 10-нп</w:t>
      </w:r>
    </w:p>
    <w:p w:rsidR="00DE21AD" w:rsidRDefault="00DE21AD" w:rsidP="00DE21AD">
      <w:pPr>
        <w:pStyle w:val="ConsPlusNormal"/>
        <w:jc w:val="both"/>
      </w:pPr>
    </w:p>
    <w:p w:rsidR="00DE21AD" w:rsidRDefault="00DE21AD" w:rsidP="00DE21AD">
      <w:pPr>
        <w:pStyle w:val="ConsPlusTitle"/>
        <w:jc w:val="center"/>
      </w:pPr>
      <w:bookmarkStart w:id="1" w:name="P46"/>
      <w:bookmarkEnd w:id="1"/>
      <w:r>
        <w:t>ПОРЯДОК</w:t>
      </w:r>
    </w:p>
    <w:p w:rsidR="00DE21AD" w:rsidRDefault="00DE21AD" w:rsidP="00DE21AD">
      <w:pPr>
        <w:pStyle w:val="ConsPlusTitle"/>
        <w:jc w:val="center"/>
      </w:pPr>
      <w:r>
        <w:t>НАЗНАЧЕНИЯ И ВЫПЛАТЫ КОМПЕНСАЦИИ ЧАСТИ РОДИТЕЛЬСКОЙ ПЛАТЫ</w:t>
      </w:r>
    </w:p>
    <w:p w:rsidR="00DE21AD" w:rsidRDefault="00DE21AD" w:rsidP="00DE21AD">
      <w:pPr>
        <w:pStyle w:val="ConsPlusTitle"/>
        <w:jc w:val="center"/>
      </w:pPr>
      <w:r>
        <w:t>ЗА ПРИСМОТР И УХОД ЗА ДЕТЬМИ, ОСВАИВАЮЩИМИ ОБРАЗОВАТЕЛЬНЫЕ</w:t>
      </w:r>
    </w:p>
    <w:p w:rsidR="00DE21AD" w:rsidRDefault="00DE21AD" w:rsidP="00DE21AD">
      <w:pPr>
        <w:pStyle w:val="ConsPlusTitle"/>
        <w:jc w:val="center"/>
      </w:pPr>
      <w:r>
        <w:t>ПРОГРАММЫ ДОШКОЛЬНОГО ОБРАЗОВАНИЯ В ОРГАНИЗАЦИЯХ,</w:t>
      </w:r>
    </w:p>
    <w:p w:rsidR="00DE21AD" w:rsidRDefault="00DE21AD" w:rsidP="00DE21AD">
      <w:pPr>
        <w:pStyle w:val="ConsPlusTitle"/>
        <w:jc w:val="center"/>
      </w:pPr>
      <w:r>
        <w:t>ОСУЩЕСТВЛЯЮЩИХ ОБРАЗОВАТЕЛЬНУЮ ДЕЯТЕЛЬНОСТЬ</w:t>
      </w:r>
    </w:p>
    <w:p w:rsidR="00DE21AD" w:rsidRDefault="00DE21AD" w:rsidP="00DE21AD">
      <w:pPr>
        <w:spacing w:after="1"/>
      </w:pPr>
    </w:p>
    <w:p w:rsidR="00DE21AD" w:rsidRDefault="00DE21AD" w:rsidP="00DE21AD">
      <w:pPr>
        <w:pStyle w:val="ConsPlusNormal"/>
        <w:jc w:val="both"/>
      </w:pPr>
    </w:p>
    <w:p w:rsidR="00DE21AD" w:rsidRDefault="00DE21AD" w:rsidP="00DE21AD">
      <w:pPr>
        <w:pStyle w:val="ConsPlusTitle"/>
        <w:jc w:val="center"/>
        <w:outlineLvl w:val="1"/>
      </w:pPr>
      <w:r>
        <w:t>1. Общие положения</w:t>
      </w:r>
    </w:p>
    <w:p w:rsidR="00DE21AD" w:rsidRDefault="00DE21AD" w:rsidP="00DE21AD">
      <w:pPr>
        <w:pStyle w:val="ConsPlusNormal"/>
        <w:jc w:val="both"/>
      </w:pPr>
    </w:p>
    <w:p w:rsidR="00DE21AD" w:rsidRDefault="00DE21AD" w:rsidP="00DE21AD">
      <w:pPr>
        <w:pStyle w:val="ConsPlusNormal"/>
        <w:ind w:firstLine="540"/>
        <w:jc w:val="both"/>
      </w:pPr>
      <w:r>
        <w:t xml:space="preserve">1.1. 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Порядок), разработан 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29 декабря 2012 года N 273-ФЗ "Об образовании в Российской Федерации", </w:t>
      </w:r>
      <w:hyperlink r:id="rId6" w:history="1">
        <w:r>
          <w:rPr>
            <w:color w:val="0000FF"/>
          </w:rPr>
          <w:t>Закона</w:t>
        </w:r>
      </w:hyperlink>
      <w:r>
        <w:t xml:space="preserve"> Ярославской области от 19 декабря 2008 г. N 65-з "Социальный кодекс Ярославской области".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Порядок регулирует отношения между организациями, осуществляющими образовательную деятельность, и родителями (законными представителями) детей по вопросам предоставления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1.2. 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 (далее - образовательная организация), и составляет: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- 20 процентов на первого ребенка;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- 50 процентов на второго ребенка;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- 70 процентов на третьего и последующих детей.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bookmarkStart w:id="3" w:name="P62"/>
      <w:bookmarkEnd w:id="3"/>
      <w:r>
        <w:t>1.3. Компенсация назначается и выплачивается одному из родителей (законных представителей), внесших плату за присмотр и уход за ребенком в соответствующей образовательной организации, в случае 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области, за второй квартал года, предшествующего году обращения за назначением компенсации.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lastRenderedPageBreak/>
        <w:t>Компенсация многодетным семьям назначается и выплачивается вне зависимости от размера среднедушевого дохода семьи.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 xml:space="preserve">При определении очередности рожденных детей и размера компенсации учитываются все дети в семье (в том числе усыновленные и дети, находящиеся под опекой, за исключением детей, в отношении которых родитель (законный представитель) в установленном законодательством Российской Федерации порядке лишен или утратил права родителя (законного представителя)) в возрасте до 18 лет, за исключением лиц, не достигших возраста 18 лет, но приобретших дееспособность в полном объеме или объявленных полностью дееспособными в соответствии с Семейным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и Гражданским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Родитель (законный представитель), которым воспитываются дети, родившиеся от многоплодной беременности (двойняшки, тройняшки и так далее), в заявлении о назначении компенсации (далее - заявление) самостоятельно определяет одного ребенка из таких детей как первого (или следующего по очередности рождения), а другого ребенка как второго (или следующего по очередности рождения).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1.4. Для решения вопроса о назначении и выплате компенсации при расчете среднедушевого дохода семьи к членам семьи относятся совместно проживающие и ведущие совместное хозяйство супруги (усыновители, опекуны (попечители), в том числе приемные родители), их несовершеннолетние дети (сыновья и дочери (усыновленные (удочеренные)), пасынки и падчерицы, дети, находящиеся под опекой (попечительством), в том числе в приемной семье), а также являющиеся их детьми инвалиды с детства старше 18 лет и инвалиды I группы старше 18 лет.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В состав семьи не включаются: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- 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службы;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-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- лица, находящиеся на полном государственном обеспечении.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1.5. Расчет среднедушевого дохода семьи производится исходя из суммы доходов членов семьи за 3 последних календарных месяца, предшествующих месяцу подачи заявления.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При расчете среднедушевого дохода семьи учитывается сумма доходов каждого члена семьи, полученных как в денежной, так и в натуральной форме.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Доходы каждого члена семьи учитываются до вычета налогов и сборов в соответствии с законодательством Российской Федерации.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1.6. Перерасчет компенсации по причине отсутствия ребенка в образовательной организации в текущем месяце производится в следующем месяце.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lastRenderedPageBreak/>
        <w:t>1.7. Средний размер родительской платы за присмотр и уход за детьми, осваивающими образовательные программы дошкольного образования в образовательных организациях, по муниципальным образованиям Ярославской области устанавливается Правительством области.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1.8. Выплата компенсации производится за счет средств бюджета Ярославской области.</w:t>
      </w:r>
    </w:p>
    <w:p w:rsidR="00DE21AD" w:rsidRDefault="00DE21AD" w:rsidP="00DE21AD">
      <w:pPr>
        <w:pStyle w:val="ConsPlusNormal"/>
        <w:jc w:val="both"/>
      </w:pPr>
    </w:p>
    <w:p w:rsidR="00DE21AD" w:rsidRDefault="00DE21AD" w:rsidP="00DE21AD">
      <w:pPr>
        <w:pStyle w:val="ConsPlusTitle"/>
        <w:jc w:val="center"/>
        <w:outlineLvl w:val="1"/>
      </w:pPr>
      <w:r>
        <w:t>2. Процедура обращения родителей (законных представителей)</w:t>
      </w:r>
    </w:p>
    <w:p w:rsidR="00DE21AD" w:rsidRDefault="00DE21AD" w:rsidP="00DE21AD">
      <w:pPr>
        <w:pStyle w:val="ConsPlusTitle"/>
        <w:jc w:val="center"/>
      </w:pPr>
      <w:r>
        <w:t>за компенсацией</w:t>
      </w:r>
    </w:p>
    <w:p w:rsidR="00DE21AD" w:rsidRDefault="00DE21AD" w:rsidP="00DE21AD">
      <w:pPr>
        <w:pStyle w:val="ConsPlusNormal"/>
        <w:jc w:val="both"/>
      </w:pPr>
    </w:p>
    <w:p w:rsidR="00DE21AD" w:rsidRDefault="00DE21AD" w:rsidP="00DE21AD">
      <w:pPr>
        <w:pStyle w:val="ConsPlusNormal"/>
        <w:ind w:firstLine="540"/>
        <w:jc w:val="both"/>
      </w:pPr>
      <w:bookmarkStart w:id="4" w:name="P81"/>
      <w:bookmarkEnd w:id="4"/>
      <w:r>
        <w:t>2.1. Заявителями для получения компенсации выступают родители (законные представители) ребенка.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Компенсация назначается и выплачивается на основании: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 xml:space="preserve">- заявления с приложением документов, указанных в </w:t>
      </w:r>
      <w:hyperlink w:anchor="P87" w:history="1">
        <w:r>
          <w:rPr>
            <w:color w:val="0000FF"/>
          </w:rPr>
          <w:t>пункте 2.2</w:t>
        </w:r>
      </w:hyperlink>
      <w:r>
        <w:t xml:space="preserve"> данного раздела Порядка;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- приказа руководителя образовательной организации о назначении компенсации.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Заявление регистрируется образовательной организацией в день его подачи.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Ответственность за достоверность документов, представленных для получения компенсации, несет заявитель.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bookmarkStart w:id="5" w:name="P87"/>
      <w:bookmarkEnd w:id="5"/>
      <w:r>
        <w:t>2.2. Для получения компенсации на ребенка, зачисленного в образовательную организацию, заявитель представляет в образовательную организацию следующие документы: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2.2.1. Заявление на имя руководителя образовательной организации по форме, утвержденной образовательной организацией.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2.2.2. Один из документов, удостоверяющих личность заявителя: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- паспорт гражданина Российской Федерации;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- документ, заменяющий паспорт гражданина Российской Федерации;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- документ, удостоверяющий личность иностранного гражданина (лица без гражданства).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2.2.3. Для иностранных граждан - оригинал документа, подтверждающего право на проживание или пребывание в Российской Федерации.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2.2.4. Документ, подтверждающий полномочия законного представителя ребенка, в случае если законный представитель ребенка не является его родителем.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2.2.5. Свидетельство о рождении ребенка на всех детей заявителя (паспорт гражданина Российской Федерации - для детей в возрасте от 14 лет).</w:t>
      </w:r>
    </w:p>
    <w:p w:rsidR="00DE21AD" w:rsidRPr="00C131DD" w:rsidRDefault="00DE21AD" w:rsidP="00DE21AD">
      <w:pPr>
        <w:pStyle w:val="ConsPlusNormal"/>
        <w:spacing w:before="220"/>
        <w:ind w:firstLine="540"/>
        <w:jc w:val="both"/>
        <w:rPr>
          <w:szCs w:val="28"/>
        </w:rPr>
      </w:pPr>
      <w:r>
        <w:lastRenderedPageBreak/>
        <w:t xml:space="preserve">2.2.6. </w:t>
      </w:r>
      <w:r w:rsidRPr="00C131DD">
        <w:rPr>
          <w:szCs w:val="28"/>
          <w:highlight w:val="yellow"/>
        </w:rPr>
        <w:t xml:space="preserve">Документ, подтверждающий регистрацию в системе индивидуального (персонифицированного) учёта </w:t>
      </w:r>
      <w:r w:rsidRPr="00C131DD">
        <w:rPr>
          <w:spacing w:val="2"/>
          <w:szCs w:val="28"/>
          <w:highlight w:val="yellow"/>
        </w:rPr>
        <w:t xml:space="preserve">заявителя и ребёнка, </w:t>
      </w:r>
      <w:r w:rsidRPr="00C131DD">
        <w:rPr>
          <w:szCs w:val="28"/>
          <w:highlight w:val="yellow"/>
        </w:rPr>
        <w:t>зачисленного в образовательную организацию.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2.2.7. Свидетельство о браке (расторжении брака) (при наличии).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2.2.8. Сведения о реквизитах организации (наименование организации, которая осуществляет перечисление денежных средств, банковский идентификационный код организации (БИК), идентификационный номер налогоплательщика (ИНН) и код причины постановки на учет организации (КПП), присвоенные при постановке на учет в налоговом органе по месту нахождения организации, номер расчетного счета кредитной организации и номер лицевого счета заявителя).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bookmarkStart w:id="6" w:name="P99"/>
      <w:bookmarkEnd w:id="6"/>
      <w:r>
        <w:t>2.2.9. Документы, подтверждающие среднедушевой доход семьи за 3 календарных месяца, предшествующих месяцу подачи заявления (для семей, не относящихся к многодетным и (или) малоимущим).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Документами, подтверждающими среднедушевой доход семьи, являются:</w:t>
      </w:r>
    </w:p>
    <w:p w:rsidR="00DE21AD" w:rsidRPr="00C131DD" w:rsidRDefault="00DE21AD" w:rsidP="00DE21AD">
      <w:pPr>
        <w:pStyle w:val="ConsPlusNormal"/>
        <w:spacing w:before="220"/>
        <w:ind w:firstLine="540"/>
        <w:jc w:val="both"/>
      </w:pPr>
      <w:r>
        <w:t>-</w:t>
      </w:r>
      <w:r w:rsidRPr="00C47FFC">
        <w:rPr>
          <w:szCs w:val="28"/>
        </w:rPr>
        <w:t xml:space="preserve"> </w:t>
      </w:r>
      <w:r w:rsidRPr="00C131DD">
        <w:rPr>
          <w:szCs w:val="28"/>
          <w:highlight w:val="yellow"/>
        </w:rPr>
        <w:t>сведения (справка) о полученных физическими лицами доходах и удержанных суммах налога</w:t>
      </w:r>
      <w:r w:rsidRPr="00C131DD">
        <w:rPr>
          <w:highlight w:val="yellow"/>
        </w:rPr>
        <w:t>;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- справки из органа социальной защиты населения по месту постоянного или преимущественного проживания о предоставлении (или непредоставлении) мер социальной поддержки из бюджетов всех уровней;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- справка о получении пенсий и иных выплат (при наличии);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- справка из профессиональной образовательной организации или образовательной организации высшего образования о получении стипендии обучающимся по очной форме обучения;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- справка из органов государственной службы занятости Ярославской области о выплатах пособия по безработице;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- 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(попечительством);</w:t>
      </w:r>
    </w:p>
    <w:p w:rsidR="00DE21AD" w:rsidRPr="00C131DD" w:rsidRDefault="00DE21AD" w:rsidP="00DE21AD">
      <w:pPr>
        <w:pStyle w:val="ConsPlusNormal"/>
        <w:spacing w:before="220"/>
        <w:ind w:firstLine="540"/>
        <w:jc w:val="both"/>
      </w:pPr>
      <w:r>
        <w:t xml:space="preserve">- </w:t>
      </w:r>
      <w:r w:rsidRPr="00C131DD">
        <w:rPr>
          <w:szCs w:val="28"/>
          <w:highlight w:val="yellow"/>
        </w:rPr>
        <w:t>документ (копия документа) с отметкой налогового органа (налоговая декларация, патент на право применения патентной системы налогообложения и др.), предусмотренный законодательством о налогах и сборах Российской Федерации и содержащий информацию о полученном, вменённом либо потенциально возможном к получению доходе с учётом произведённых расходов/ вычетов за последний налоговый период, в зависимости от выбранной заявителем – индивидуальным предпринимателем системы налогообложения. Также индивидуальными предпринимателями могут быть представлены учётные документы с отражением своих доходов и расходов, в том числе Книги учёта доходов и расходов.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2.2.10. Дополнительно представляются: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lastRenderedPageBreak/>
        <w:t>- для многодетных семей - оригинал удостоверения многодетной семьи Ярославской области;</w:t>
      </w:r>
    </w:p>
    <w:p w:rsidR="00DE21AD" w:rsidRPr="00C131DD" w:rsidRDefault="00DE21AD" w:rsidP="00DE21AD">
      <w:pPr>
        <w:pStyle w:val="ConsPlusNormal"/>
        <w:spacing w:before="220"/>
        <w:ind w:firstLine="540"/>
        <w:jc w:val="both"/>
        <w:rPr>
          <w:rStyle w:val="itemtext1"/>
          <w:sz w:val="22"/>
          <w:szCs w:val="22"/>
        </w:rPr>
      </w:pPr>
      <w:bookmarkStart w:id="7" w:name="P110"/>
      <w:bookmarkEnd w:id="7"/>
      <w:r w:rsidRPr="00C131DD">
        <w:rPr>
          <w:highlight w:val="yellow"/>
        </w:rPr>
        <w:t>- для семей, имеющих статус малоимущих, -</w:t>
      </w:r>
      <w:r w:rsidRPr="00C131DD">
        <w:rPr>
          <w:rStyle w:val="itemtext1"/>
          <w:sz w:val="22"/>
          <w:szCs w:val="22"/>
          <w:highlight w:val="yellow"/>
        </w:rPr>
        <w:t xml:space="preserve"> справка органа социальной защиты населения по месту постоянного или преимущественного проживания заявителя о признании семьи малоимущей или справка, подтверждающая получение заявителем ежемесячного пособия на ребёнка или единовременной выплаты к началу учебного года;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- для семей, имеющих в своем составе инвалидов с детства старше 18 лет и инвалидов I группы старше 18 лет, - справка учреждения медико-социальной экспертизы с установлением категории "ребенок-инвалид" или справка медико-социальной экспертизы об установлении категории "инвалид I группы";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- на детей одиноких матерей - справка из органов записи актов гражданского состояния об основании внесения со слов матери в свидетельство о рождении ребенка сведений об отце, в случае если в свидетельстве о рождении ребенка имеется запись об отце;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</w:p>
    <w:p w:rsidR="00DE21AD" w:rsidRDefault="00DE21AD" w:rsidP="00DE21AD">
      <w:pPr>
        <w:pStyle w:val="ConsPlusNormal"/>
        <w:ind w:firstLine="539"/>
        <w:jc w:val="both"/>
      </w:pPr>
      <w:r>
        <w:t>- на детей, не получающих алименты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законодательством, один из документов:</w:t>
      </w:r>
    </w:p>
    <w:p w:rsidR="00DE21AD" w:rsidRDefault="00DE21AD" w:rsidP="00DE21AD">
      <w:pPr>
        <w:pStyle w:val="ConsPlusNormal"/>
        <w:ind w:firstLine="539"/>
        <w:jc w:val="both"/>
      </w:pPr>
      <w:r>
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должника;</w:t>
      </w:r>
    </w:p>
    <w:p w:rsidR="00DE21AD" w:rsidRPr="00A61751" w:rsidRDefault="00DE21AD" w:rsidP="00DE21AD">
      <w:pPr>
        <w:pStyle w:val="ConsPlusNormal"/>
        <w:ind w:firstLine="539"/>
        <w:jc w:val="both"/>
      </w:pPr>
      <w:r>
        <w:t xml:space="preserve">справка из паспортно-визовой службы органов внутренних дел о выезде гражданина на </w:t>
      </w:r>
      <w:r w:rsidRPr="00A61751">
        <w:t>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помощи;</w:t>
      </w:r>
    </w:p>
    <w:p w:rsidR="00DE21AD" w:rsidRPr="00A61751" w:rsidRDefault="00DE21AD" w:rsidP="00DE21AD">
      <w:pPr>
        <w:pStyle w:val="ConsPlusNormal"/>
        <w:ind w:firstLine="539"/>
        <w:jc w:val="both"/>
      </w:pPr>
    </w:p>
    <w:p w:rsidR="00DE21AD" w:rsidRPr="00A61751" w:rsidRDefault="00DE21AD" w:rsidP="00DE21AD">
      <w:pPr>
        <w:ind w:firstLine="539"/>
        <w:jc w:val="both"/>
        <w:rPr>
          <w:sz w:val="26"/>
          <w:szCs w:val="26"/>
          <w:highlight w:val="yellow"/>
        </w:rPr>
      </w:pPr>
      <w:r w:rsidRPr="00A61751">
        <w:rPr>
          <w:sz w:val="26"/>
          <w:szCs w:val="26"/>
          <w:highlight w:val="yellow"/>
        </w:rPr>
        <w:t>- на детей военнослужащих, один из документов:</w:t>
      </w:r>
    </w:p>
    <w:p w:rsidR="00DE21AD" w:rsidRPr="00A61751" w:rsidRDefault="00DE21AD" w:rsidP="00DE21AD">
      <w:pPr>
        <w:ind w:firstLine="539"/>
        <w:jc w:val="both"/>
        <w:rPr>
          <w:sz w:val="26"/>
          <w:szCs w:val="26"/>
          <w:highlight w:val="yellow"/>
        </w:rPr>
      </w:pPr>
      <w:r w:rsidRPr="00A61751">
        <w:rPr>
          <w:sz w:val="26"/>
          <w:szCs w:val="26"/>
          <w:highlight w:val="yellow"/>
        </w:rPr>
        <w:t xml:space="preserve">справка из военного комиссариата о призыве отца ребёнка на военную службу в качестве сержанта, старшины, солдата или матроса; </w:t>
      </w:r>
    </w:p>
    <w:p w:rsidR="00DE21AD" w:rsidRPr="00A61751" w:rsidRDefault="00DE21AD" w:rsidP="00DE21AD">
      <w:pPr>
        <w:ind w:firstLine="539"/>
        <w:jc w:val="both"/>
        <w:rPr>
          <w:sz w:val="26"/>
          <w:szCs w:val="26"/>
          <w:highlight w:val="yellow"/>
        </w:rPr>
      </w:pPr>
      <w:r w:rsidRPr="00A61751">
        <w:rPr>
          <w:sz w:val="26"/>
          <w:szCs w:val="26"/>
          <w:highlight w:val="yellow"/>
        </w:rPr>
        <w:t>справка из военной профессиональной организации или военной образовательной организации высшего образования об обучении в нём отца ребёнка до заключения контракта о прохождении военной службы;</w:t>
      </w:r>
    </w:p>
    <w:p w:rsidR="00DE21AD" w:rsidRPr="00A61751" w:rsidRDefault="00DE21AD" w:rsidP="00DE21AD">
      <w:pPr>
        <w:pStyle w:val="ConsPlusNormal"/>
        <w:ind w:firstLine="539"/>
        <w:jc w:val="both"/>
      </w:pPr>
      <w:r w:rsidRPr="00A61751">
        <w:rPr>
          <w:highlight w:val="yellow"/>
        </w:rPr>
        <w:t>справка из воинской части о прохождении военной службы по призыву отца ребёнка;</w:t>
      </w:r>
    </w:p>
    <w:p w:rsidR="00DE21AD" w:rsidRPr="00A61751" w:rsidRDefault="00DE21AD" w:rsidP="00DE21AD">
      <w:pPr>
        <w:pStyle w:val="ConsPlusNormal"/>
        <w:spacing w:before="220"/>
        <w:ind w:firstLine="539"/>
        <w:jc w:val="both"/>
      </w:pPr>
      <w:r w:rsidRPr="00A61751">
        <w:t>- на детей неработающих родителей (законных представителей) - копии трудовых книжек (при наличии);</w:t>
      </w:r>
    </w:p>
    <w:p w:rsidR="00DE21AD" w:rsidRDefault="00DE21AD" w:rsidP="00DE21AD">
      <w:pPr>
        <w:pStyle w:val="ConsPlusNormal"/>
        <w:spacing w:before="220"/>
        <w:ind w:firstLine="539"/>
        <w:jc w:val="both"/>
      </w:pPr>
      <w:r w:rsidRPr="00A61751">
        <w:t>- для родителей (законных представителей), являющихся инвалидами или пенсионерами, - копии трудовых книжек и пенсионных</w:t>
      </w:r>
      <w:r>
        <w:t xml:space="preserve"> удостоверений родителей (законных представителей) либо справки из органов Пенсионного фонда Российской Федерации о получении пенсии родителями (законными представителями);</w:t>
      </w:r>
    </w:p>
    <w:p w:rsidR="00DE21AD" w:rsidRPr="00C131DD" w:rsidRDefault="00DE21AD" w:rsidP="00DE21AD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r w:rsidRPr="00C131DD">
        <w:rPr>
          <w:szCs w:val="28"/>
          <w:highlight w:val="yellow"/>
        </w:rPr>
        <w:t xml:space="preserve">для детей, родители (законные представители) которых </w:t>
      </w:r>
      <w:r w:rsidRPr="00C131DD">
        <w:rPr>
          <w:color w:val="000000"/>
          <w:szCs w:val="28"/>
          <w:highlight w:val="yellow"/>
        </w:rPr>
        <w:t>независимо от возраста и трудоспособности</w:t>
      </w:r>
      <w:r w:rsidRPr="00C131DD">
        <w:rPr>
          <w:szCs w:val="28"/>
          <w:highlight w:val="yellow"/>
        </w:rPr>
        <w:t xml:space="preserve"> </w:t>
      </w:r>
      <w:r w:rsidRPr="00C131DD">
        <w:rPr>
          <w:color w:val="000000"/>
          <w:szCs w:val="28"/>
          <w:highlight w:val="yellow"/>
        </w:rPr>
        <w:t>получают страховую пенсию по случаю потери кормильца</w:t>
      </w:r>
      <w:r w:rsidRPr="00C131DD">
        <w:rPr>
          <w:szCs w:val="28"/>
          <w:highlight w:val="yellow"/>
        </w:rPr>
        <w:t xml:space="preserve">, – справка из органов Пенсионного фонда Российской Федерации о получении </w:t>
      </w:r>
      <w:r w:rsidRPr="00C131DD">
        <w:rPr>
          <w:color w:val="000000"/>
          <w:szCs w:val="28"/>
          <w:highlight w:val="yellow"/>
        </w:rPr>
        <w:t>страховой пенсии по случаю потери кормильца;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- для семей, имеющих в своем составе лиц, находящихся на полном государственном обеспечении, - справка из соответствующего учреждения о нахождении лица на полном государственном обеспечении;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 xml:space="preserve">- </w:t>
      </w:r>
      <w:r w:rsidRPr="00C131DD">
        <w:rPr>
          <w:highlight w:val="yellow"/>
        </w:rPr>
        <w:t>для семей, члены которых находятся под стражей, в местах лишения свободы или на принудительном лечении, – сведения из учреждения уголовно-исполнительной системы, или постановление следственных органов, или решение суда;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-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образования, - справки из образовательных организаций.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2.2.11. Копии документов заявителя заверяются и хранятся в образовательной организации.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2.3. Основаниями для отказа в назначении компенсации являются: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 xml:space="preserve">- обращение с заявлением лица, не относящегося к категории заявителей, указанных в </w:t>
      </w:r>
      <w:hyperlink w:anchor="P81" w:history="1">
        <w:r>
          <w:rPr>
            <w:color w:val="0000FF"/>
          </w:rPr>
          <w:t>пункте 2.1</w:t>
        </w:r>
      </w:hyperlink>
      <w:r>
        <w:t xml:space="preserve"> данного раздела Порядка;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 xml:space="preserve">- непредставление заявителем документов, предусмотренных </w:t>
      </w:r>
      <w:hyperlink w:anchor="P87" w:history="1">
        <w:r>
          <w:rPr>
            <w:color w:val="0000FF"/>
          </w:rPr>
          <w:t>пунктом 2.2</w:t>
        </w:r>
      </w:hyperlink>
      <w:r>
        <w:t xml:space="preserve"> данного раздела Порядка, или представление неполного комплекта указанных документов;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- представление заявителем документов, содержащих неполные и (или) недостоверные сведения, выполненных карандашом и (или) имеющих подчистки либо приписки, зачеркнутые слова и иные не оговоренные в них исправления, а также не соответствующих следующим требованиям: фамилия, имя и отчество заявителя, адрес места жительства написаны полностью, заполнены все необходимые реквизиты, документы не имеют повреждений, наличие которых позволяет неоднозначно истолковать их содержание;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 xml:space="preserve">- размер среднедушевого дохода семьи выше 1,5-кратной величины прожиточного минимума, указанного в </w:t>
      </w:r>
      <w:hyperlink w:anchor="P62" w:history="1">
        <w:r>
          <w:rPr>
            <w:color w:val="0000FF"/>
          </w:rPr>
          <w:t>пункте 1.3 раздела 1</w:t>
        </w:r>
      </w:hyperlink>
      <w:r>
        <w:t xml:space="preserve"> Порядка;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- получение компенсации другим родителем (законным представителем) ребенка;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- наличие в составе семьи трудоспособных граждан в трудоспособном возрасте (не моложе 18 лет), не имеющих работу (доходного занятия), не зарегистрированных в качестве безработных в органах государственной службы занятости и не имеющих объективных причин невозможности ведения трудовой деятельности.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Объективными причинами невозможности ведения трудовой деятельности являются: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- осуществление гражданином ухода за ребенком в возрасте до трех лет, ребенком-инвалидом, инвалидом I группы и престарелым, нуждающимся по заключению лечебного учреждения в постоянном постороннем уходе либо достигшим возраста 80 лет;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lastRenderedPageBreak/>
        <w:t>- прохождение гражданами, не имеющими инвалидности, длительного лечения (21 день и более);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- отсутствие заработка во время прохождения судебно-медицинской экспертизы на основании постановлений следственных органов или суда,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причиненного незаконными действиями органов дознания, предварительного следствия, прокуратуры или суда, а также в других случаях, когда исполнение решения суда невозможно по не зависящим от указанных лиц причинам;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- обучение лиц старше 18 лет по очной форме обучения в профессиональной образовательной организации или образовательной организации высшего образования по основным профессиональным образовательным программам;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- постоянное проживание гражданина на территории иностранных государств, с которыми у Российской Федерации отсутствуют договоры о правовой помощи, предусматривающие взаимное исполнение судебных решений.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2.4. Размер среднедушевого дохода семьи, приходящийся на каждого члена семьи заявителя в месяц (Dср), определяется по формуле:</w:t>
      </w:r>
    </w:p>
    <w:p w:rsidR="00DE21AD" w:rsidRDefault="00DE21AD" w:rsidP="00DE21AD">
      <w:pPr>
        <w:pStyle w:val="ConsPlusNormal"/>
        <w:jc w:val="both"/>
      </w:pPr>
    </w:p>
    <w:p w:rsidR="00DE21AD" w:rsidRDefault="00DE21AD" w:rsidP="00DE21AD">
      <w:pPr>
        <w:pStyle w:val="ConsPlusNormal"/>
        <w:jc w:val="center"/>
      </w:pPr>
      <w:r>
        <w:t>Dср = (Dсов / S) / 3,</w:t>
      </w:r>
    </w:p>
    <w:p w:rsidR="00DE21AD" w:rsidRDefault="00DE21AD" w:rsidP="00DE21AD">
      <w:pPr>
        <w:pStyle w:val="ConsPlusNormal"/>
        <w:jc w:val="both"/>
      </w:pPr>
    </w:p>
    <w:p w:rsidR="00DE21AD" w:rsidRDefault="00DE21AD" w:rsidP="00DE21AD">
      <w:pPr>
        <w:pStyle w:val="ConsPlusNormal"/>
      </w:pPr>
      <w:r>
        <w:t>где: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Dсов - совокупный доход семьи заявителя за 3 календарных месяца, предшествующих месяцу подачи заявления;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S - количество членов семьи заявителя;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3 - количество календарных месяцев, предшествующих месяцу подачи заявления.</w:t>
      </w:r>
    </w:p>
    <w:p w:rsidR="00DE21AD" w:rsidRPr="00A61751" w:rsidRDefault="00DE21AD" w:rsidP="00DE21AD">
      <w:pPr>
        <w:pStyle w:val="ConsPlusNormal"/>
        <w:spacing w:before="220"/>
        <w:ind w:firstLine="540"/>
        <w:jc w:val="both"/>
      </w:pPr>
    </w:p>
    <w:p w:rsidR="00DE21AD" w:rsidRPr="00A61751" w:rsidRDefault="00DE21AD" w:rsidP="00DE21AD">
      <w:pPr>
        <w:ind w:firstLine="540"/>
        <w:jc w:val="both"/>
        <w:rPr>
          <w:sz w:val="26"/>
          <w:szCs w:val="26"/>
          <w:highlight w:val="yellow"/>
        </w:rPr>
      </w:pPr>
      <w:r w:rsidRPr="00A61751">
        <w:rPr>
          <w:sz w:val="26"/>
          <w:szCs w:val="26"/>
          <w:highlight w:val="yellow"/>
        </w:rPr>
        <w:t xml:space="preserve">При исчислении размера дохода члена семьи, занимающегося </w:t>
      </w:r>
      <w:r w:rsidRPr="00A61751">
        <w:rPr>
          <w:bCs/>
          <w:sz w:val="26"/>
          <w:szCs w:val="26"/>
          <w:highlight w:val="yellow"/>
        </w:rPr>
        <w:t xml:space="preserve">предпринимательской деятельностью, расчёт производится на основании суммы доходов, отражённых в налоговой декларации </w:t>
      </w:r>
      <w:r w:rsidRPr="00A61751">
        <w:rPr>
          <w:sz w:val="26"/>
          <w:szCs w:val="26"/>
          <w:highlight w:val="yellow"/>
        </w:rPr>
        <w:t>по итогам отчётного (налогового) периода, которая делится на количество месяцев, за которые представлена декларация, и учитывается в доходе члена семьи за те месяцы, которые приходятся на расчётный период, то есть за 3 календарных месяца, предшествующие месяцу подачи заявления.</w:t>
      </w:r>
    </w:p>
    <w:p w:rsidR="00DE21AD" w:rsidRPr="00A61751" w:rsidRDefault="00DE21AD" w:rsidP="00DE21AD">
      <w:pPr>
        <w:pStyle w:val="ConsPlusNormal"/>
        <w:ind w:firstLine="540"/>
        <w:jc w:val="both"/>
        <w:rPr>
          <w:highlight w:val="yellow"/>
        </w:rPr>
      </w:pPr>
      <w:r w:rsidRPr="00A61751">
        <w:rPr>
          <w:highlight w:val="yellow"/>
        </w:rPr>
        <w:t xml:space="preserve">В случае представления членом семьи, занимающимся </w:t>
      </w:r>
      <w:r w:rsidRPr="00A61751">
        <w:rPr>
          <w:bCs/>
          <w:highlight w:val="yellow"/>
        </w:rPr>
        <w:t>предпринимательской деятельностью,</w:t>
      </w:r>
      <w:r w:rsidRPr="00A61751">
        <w:rPr>
          <w:highlight w:val="yellow"/>
        </w:rPr>
        <w:t xml:space="preserve"> документов с нулевыми доходами в состав совокупного дохода включается условный доход, который составляет 100 процентов величины прожиточного минимума для трудоспособного населения, действующего в Ярославской области на дату подачи заявления, в расчёте на каждый месяц с нулевым доходом.</w:t>
      </w:r>
    </w:p>
    <w:p w:rsidR="00DE21AD" w:rsidRPr="00A61751" w:rsidRDefault="00DE21AD" w:rsidP="00DE21AD">
      <w:pPr>
        <w:pStyle w:val="ConsPlusNormal"/>
        <w:ind w:firstLine="540"/>
        <w:jc w:val="both"/>
        <w:rPr>
          <w:highlight w:val="yellow"/>
        </w:rPr>
      </w:pPr>
    </w:p>
    <w:p w:rsidR="00DE21AD" w:rsidRPr="00A61751" w:rsidRDefault="00DE21AD" w:rsidP="00DE21AD">
      <w:pPr>
        <w:ind w:firstLine="540"/>
        <w:jc w:val="both"/>
        <w:rPr>
          <w:sz w:val="26"/>
          <w:szCs w:val="26"/>
          <w:highlight w:val="yellow"/>
        </w:rPr>
      </w:pPr>
      <w:r w:rsidRPr="00A61751">
        <w:rPr>
          <w:sz w:val="26"/>
          <w:szCs w:val="26"/>
          <w:highlight w:val="yellow"/>
        </w:rPr>
        <w:t xml:space="preserve">При расчёте среднедушевого дохода члена семьи </w:t>
      </w:r>
      <w:r w:rsidRPr="00A61751">
        <w:rPr>
          <w:color w:val="000000"/>
          <w:sz w:val="26"/>
          <w:szCs w:val="26"/>
          <w:highlight w:val="yellow"/>
        </w:rPr>
        <w:t xml:space="preserve">в случае непредставления заявителем сведений о получаемых взысканных в его пользу алиментах в совокупном доходе учитываются (вменяются) условные алименты в размере прожиточного минимума для детей, </w:t>
      </w:r>
      <w:r w:rsidRPr="00A61751">
        <w:rPr>
          <w:rFonts w:eastAsia="Calibri"/>
          <w:sz w:val="26"/>
          <w:szCs w:val="26"/>
          <w:highlight w:val="yellow"/>
        </w:rPr>
        <w:t>установленного в Ярославской области, за второй квартал года, предшествующего году обращения за назначением компенсации</w:t>
      </w:r>
      <w:r w:rsidRPr="00A61751">
        <w:rPr>
          <w:sz w:val="26"/>
          <w:szCs w:val="26"/>
          <w:highlight w:val="yellow"/>
        </w:rPr>
        <w:t>.</w:t>
      </w:r>
    </w:p>
    <w:p w:rsidR="00DE21AD" w:rsidRPr="00A61751" w:rsidRDefault="00DE21AD" w:rsidP="00DE21AD">
      <w:pPr>
        <w:pStyle w:val="ConsPlusNormal"/>
        <w:spacing w:before="220"/>
        <w:ind w:firstLine="540"/>
        <w:jc w:val="both"/>
      </w:pPr>
      <w:r w:rsidRPr="00A61751">
        <w:rPr>
          <w:highlight w:val="yellow"/>
        </w:rPr>
        <w:lastRenderedPageBreak/>
        <w:t>В случае представления соглашения о передаче в пользу родителя (законного представителя), подавшего заявление на получение компенсации, недвижимого имущества взамен уплаты алиментов дополнительно представляется выписка из Единого государственного реестра недвижимости о праве собственности на переданное недвижимое имущество с указанием кадастровой стоимости переданного недвижимого имущества. В таком случае для определения размера среднедушевого дохода семьи сумма полученных за расчётный период алиментов определяется следующим образом: кадастровая стоимость переданного недвижимого имущества делится на количество месяцев, определённых за период с месяца передачи по соглашению недвижимого имущества до достижения ребёнком (детьми) совершеннолетия, и умножается на 3 (количество месяцев расчётного периода</w:t>
      </w:r>
      <w:r w:rsidRPr="00A61751">
        <w:t>).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 xml:space="preserve">2.5. При посещении детьми дошкольного возраста из одной семьи разных образовательных организаций в каждую из них представляются заявление и документы, указанные в </w:t>
      </w:r>
      <w:hyperlink w:anchor="P87" w:history="1">
        <w:r>
          <w:rPr>
            <w:color w:val="0000FF"/>
          </w:rPr>
          <w:t>пункте 2.2</w:t>
        </w:r>
      </w:hyperlink>
      <w:r>
        <w:t xml:space="preserve"> данного раздела Порядка.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 xml:space="preserve">2.6. Размер компенсации на каждого ребенка определяется в соответствии с </w:t>
      </w:r>
      <w:hyperlink w:anchor="P58" w:history="1">
        <w:r>
          <w:rPr>
            <w:color w:val="0000FF"/>
          </w:rPr>
          <w:t>пунктами 1.2</w:t>
        </w:r>
      </w:hyperlink>
      <w:r>
        <w:t xml:space="preserve"> и </w:t>
      </w:r>
      <w:hyperlink w:anchor="P62" w:history="1">
        <w:r>
          <w:rPr>
            <w:color w:val="0000FF"/>
          </w:rPr>
          <w:t>1.3 раздела 1</w:t>
        </w:r>
      </w:hyperlink>
      <w:r>
        <w:t xml:space="preserve"> Порядка.</w:t>
      </w:r>
    </w:p>
    <w:p w:rsidR="00DE21AD" w:rsidRDefault="00DE21AD" w:rsidP="00DE21AD">
      <w:pPr>
        <w:pStyle w:val="ConsPlusNormal"/>
        <w:jc w:val="both"/>
      </w:pPr>
    </w:p>
    <w:p w:rsidR="00DE21AD" w:rsidRDefault="00DE21AD" w:rsidP="00DE21AD">
      <w:pPr>
        <w:pStyle w:val="ConsPlusTitle"/>
        <w:jc w:val="center"/>
        <w:outlineLvl w:val="1"/>
      </w:pPr>
      <w:r>
        <w:t>3. Особенности обращения граждан за компенсацией</w:t>
      </w:r>
    </w:p>
    <w:p w:rsidR="00DE21AD" w:rsidRDefault="00DE21AD" w:rsidP="00DE21AD">
      <w:pPr>
        <w:pStyle w:val="ConsPlusTitle"/>
        <w:jc w:val="center"/>
      </w:pPr>
      <w:r>
        <w:t>в электронной форме</w:t>
      </w:r>
    </w:p>
    <w:p w:rsidR="00DE21AD" w:rsidRDefault="00DE21AD" w:rsidP="00DE21AD">
      <w:pPr>
        <w:pStyle w:val="ConsPlusNormal"/>
        <w:jc w:val="both"/>
      </w:pPr>
    </w:p>
    <w:p w:rsidR="00DE21AD" w:rsidRDefault="00DE21AD" w:rsidP="00DE21AD">
      <w:pPr>
        <w:pStyle w:val="ConsPlusNormal"/>
        <w:ind w:firstLine="540"/>
        <w:jc w:val="both"/>
      </w:pPr>
      <w:r>
        <w:t>Заявление может быть подано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Заявление в электронной форме может быть подано только заявителями, имеющими подтвержденную учетную запись на Едином портале.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При обращении через Единый портал результат рассмотрения заявления доступен в личном кабинете заявителя на Едином портале.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При обращении за получением компенсации в электронной форме заявителю обеспечивается возможность осуществить запись на прием в образовательную организацию через Единый портал.</w:t>
      </w:r>
    </w:p>
    <w:p w:rsidR="00DE21AD" w:rsidRDefault="00DE21AD" w:rsidP="00DE21AD">
      <w:pPr>
        <w:pStyle w:val="ConsPlusNormal"/>
        <w:jc w:val="both"/>
      </w:pPr>
    </w:p>
    <w:p w:rsidR="00DE21AD" w:rsidRDefault="00DE21AD" w:rsidP="00DE21AD">
      <w:pPr>
        <w:pStyle w:val="ConsPlusTitle"/>
        <w:jc w:val="center"/>
        <w:outlineLvl w:val="1"/>
      </w:pPr>
      <w:bookmarkStart w:id="8" w:name="P158"/>
      <w:bookmarkEnd w:id="8"/>
      <w:r>
        <w:t>4. Назначение и выплата компенсации</w:t>
      </w:r>
    </w:p>
    <w:p w:rsidR="00DE21AD" w:rsidRDefault="00DE21AD" w:rsidP="00DE21AD">
      <w:pPr>
        <w:pStyle w:val="ConsPlusNormal"/>
        <w:jc w:val="both"/>
      </w:pPr>
    </w:p>
    <w:p w:rsidR="00DE21AD" w:rsidRDefault="00DE21AD" w:rsidP="00DE21AD">
      <w:pPr>
        <w:pStyle w:val="ConsPlusNormal"/>
        <w:ind w:firstLine="540"/>
        <w:jc w:val="both"/>
      </w:pPr>
      <w:r>
        <w:t xml:space="preserve">4.1. Рассмотрение заявлений и документов, указанных в </w:t>
      </w:r>
      <w:hyperlink w:anchor="P87" w:history="1">
        <w:r>
          <w:rPr>
            <w:color w:val="0000FF"/>
          </w:rPr>
          <w:t>пункте 2.2 раздела 2</w:t>
        </w:r>
      </w:hyperlink>
      <w:r>
        <w:t xml:space="preserve"> Порядка, осуществляется образовательной организацией.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bookmarkStart w:id="9" w:name="P161"/>
      <w:bookmarkEnd w:id="9"/>
      <w:r>
        <w:t>4.2. Общий срок рассмотрения заявления, документов, принятия решения о назначении компенсации или об отказе в ее назначении, направления заявителю уведомления о принятом решении и издания приказа руководителя образовательной организации о назначении компенсации не может превышать 15 календарных дней со дня регистрации заявления в образовательной организации.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4.3. Срок принятия решения о назначении компенсации или об отказе в ее назначении не может превышать 10 календарных дней со дня регистрации заявления в образовательной организации.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lastRenderedPageBreak/>
        <w:t xml:space="preserve">Руководитель образовательной организации на основании представленных заявителем заявления и документов, указанных в </w:t>
      </w:r>
      <w:hyperlink w:anchor="P87" w:history="1">
        <w:r>
          <w:rPr>
            <w:color w:val="0000FF"/>
          </w:rPr>
          <w:t>пункте 2.2 раздела 2</w:t>
        </w:r>
      </w:hyperlink>
      <w:r>
        <w:t xml:space="preserve"> Порядка, при принятии решения о назначении компенсации издает приказ о назначении компенсации. В приказе руководителя образовательной организации о назначении компенсации определяется период, на который назначается компенсация, - 12 календарных месяцев с момента издания приказа руководителя образовательной организации о назначении компенсации (далее - период получения компенсации) с определением процента компенсации на каждого ребенка.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При принятии решения об отказе в назначении компенсации заявителю направляется мотивированное уведомление с указанием причин отказа.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 xml:space="preserve">4.4. Компенсация назначается с первого числа месяца представления заявления и документов, указанных в </w:t>
      </w:r>
      <w:hyperlink w:anchor="P87" w:history="1">
        <w:r>
          <w:rPr>
            <w:color w:val="0000FF"/>
          </w:rPr>
          <w:t>пункте 2.2 раздела 2</w:t>
        </w:r>
      </w:hyperlink>
      <w:r>
        <w:t xml:space="preserve"> Порядка, но не ранее даты приема ребенка в образовательную организацию и выплачивается в течение периода получения компенсации.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4.5. Компенсация ежемесячно выплачивается образовательной организацией родителю (законному представителю) ребенка при условии внесения платы за присмотр и уход за детьми в соответствующей образовательной организации в течение месяца, следующего за месяцем, за который произведена плата за присмотр и уход за детьми в соответствующей образовательной организации.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Внесение платы за присмотр и уход за детьми в соответствующей образовательной организации подтверждается квитанцией об оплате, представляемой родителями (законными представителями) ребенка в данную организацию, или извещением о плате за присмотр и уход за детьми в соответствующей образовательной организации, поступающим в бухгалтерию образовательной организации.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При невнесении платы за присмотр и уход за детьми в соответствующей образовательной организации выплата компенсации приостанавливается и возобновляется с даты поступления платы за присмотр и уход за детьми.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 xml:space="preserve">4.6. Для назначения компенсации на следующий период получения компенсации родитель (законный представитель) ребенка не позднее чем за 15 календарных дней до окончания текущего периода получения компенсации представляет в образовательную организацию заявление и документы, указанные в </w:t>
      </w:r>
      <w:hyperlink w:anchor="P99" w:history="1">
        <w:r>
          <w:rPr>
            <w:color w:val="0000FF"/>
          </w:rPr>
          <w:t>подпункте 2.2.9</w:t>
        </w:r>
      </w:hyperlink>
      <w:r>
        <w:t xml:space="preserve"> и </w:t>
      </w:r>
      <w:hyperlink w:anchor="P110" w:history="1">
        <w:r>
          <w:rPr>
            <w:color w:val="0000FF"/>
          </w:rPr>
          <w:t>абзаце третьем подпункта 2.2.10 пункта 2.2 раздела 2</w:t>
        </w:r>
      </w:hyperlink>
      <w:r>
        <w:t xml:space="preserve"> Порядка.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 xml:space="preserve">4.7. Рассмотрение заявления, документов, принятие решения о назначении компенсации на следующий период получения компенсации или об отказе в ее назначении, направление заявителю уведомления о принятом решении и издание соответствующего приказа руководителя образовательной организации производятся в срок, указанный в </w:t>
      </w:r>
      <w:hyperlink w:anchor="P161" w:history="1">
        <w:r>
          <w:rPr>
            <w:color w:val="0000FF"/>
          </w:rPr>
          <w:t>пункте 4.2</w:t>
        </w:r>
      </w:hyperlink>
      <w:r>
        <w:t xml:space="preserve"> данного раздела Порядка.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При принятии решения об отказе в назначении компенсации на следующий период получения компенсации заявителю направляется мотивированное уведомление с указанием причин отказа.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4.8. Основаниями для отказа в назначении компенсации на следующий период получения компенсации являются: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lastRenderedPageBreak/>
        <w:t xml:space="preserve">- непредставление документов, указанных в </w:t>
      </w:r>
      <w:hyperlink w:anchor="P99" w:history="1">
        <w:r>
          <w:rPr>
            <w:color w:val="0000FF"/>
          </w:rPr>
          <w:t>подпункте 2.2.9</w:t>
        </w:r>
      </w:hyperlink>
      <w:r>
        <w:t xml:space="preserve"> и </w:t>
      </w:r>
      <w:hyperlink w:anchor="P110" w:history="1">
        <w:r>
          <w:rPr>
            <w:color w:val="0000FF"/>
          </w:rPr>
          <w:t>абзаце третьем подпункта 2.2.10 пункта 2.2 раздела 2</w:t>
        </w:r>
      </w:hyperlink>
      <w:r>
        <w:t xml:space="preserve"> Порядка, или представление неполного комплекта указанных документов;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 xml:space="preserve">- размер среднедушевого дохода семьи выше 1,5-кратной величины прожиточного минимума, указанного в </w:t>
      </w:r>
      <w:hyperlink w:anchor="P62" w:history="1">
        <w:r>
          <w:rPr>
            <w:color w:val="0000FF"/>
          </w:rPr>
          <w:t>пункте 1.3 раздела 1</w:t>
        </w:r>
      </w:hyperlink>
      <w:r>
        <w:t xml:space="preserve"> Порядка.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4.9. При устранении причин, послуживших основанием для отказа в назначении компенсации на следующий период получения компенсации, заявитель вправе вновь обратиться с заявлением.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4.10. Выплата компенсации родителю (законному представителю) прекращается со дня, следующего за днем отчисления ребенка из соответствующей образовательной организации.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4.11. В случае изменений в составе семьи заявителя, достижения детьми возраста 18 лет, приобретения ими дееспособности в полном объеме или объявления их полностью дееспособными размер компенсации изменяется с месяца, следующего за месяцем, в котором произошли такие изменения.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образовательную организацию подтверждающие документы.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Образовательная организация в течение 5 рабочих дней со дня извещения принимает решение об изменении размера компенсации, которое оформляется приказом руководителя образовательной организации.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О принятом решении образовательная организация уведомляет родителя (законного представителя) любым доступным способом в течение 5 рабочих дней со дня принятия решения.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4.12. 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4.13. Образовательная организация определяет объем средств на выплату компенсации в целом и направляет заявку в государственный (муниципальный) орган, осуществляющий управление в сфере образования, до 15 числа текущего месяца.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4.14. Средства на выплату компенсации направляются образовательным организациям из бюджета Ярославской области государственными (муниципальными) органами, осуществляющими управление в сфере образования.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4.15. Дополнительные расходы, связанные с выплатой компенсации (банковские, почтовые услуги), возмещаются за счет средств бюджета Ярославской области.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4.16. Образовательная организация обязана обеспечить сохранность документов, касающихся назначения и выплаты компенсации.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lastRenderedPageBreak/>
        <w:t>4.17. Контроль за назначением и выплатой компенсации возлагается на муниципальные (государственные) органы, осуществляющие управление в сфере образования.</w:t>
      </w:r>
    </w:p>
    <w:p w:rsidR="00DE21AD" w:rsidRDefault="00DE21AD" w:rsidP="00DE21AD">
      <w:pPr>
        <w:pStyle w:val="ConsPlusNormal"/>
        <w:jc w:val="both"/>
      </w:pPr>
    </w:p>
    <w:p w:rsidR="00DE21AD" w:rsidRDefault="00DE21AD" w:rsidP="00DE21AD">
      <w:pPr>
        <w:pStyle w:val="ConsPlusTitle"/>
        <w:jc w:val="center"/>
        <w:outlineLvl w:val="1"/>
      </w:pPr>
      <w:r>
        <w:t>5. Особенности выплаты компенсации при направлении</w:t>
      </w:r>
    </w:p>
    <w:p w:rsidR="00DE21AD" w:rsidRDefault="00DE21AD" w:rsidP="00DE21AD">
      <w:pPr>
        <w:pStyle w:val="ConsPlusTitle"/>
        <w:jc w:val="center"/>
      </w:pPr>
      <w:r>
        <w:t>родителями (законными представителями) средств (части</w:t>
      </w:r>
    </w:p>
    <w:p w:rsidR="00DE21AD" w:rsidRDefault="00DE21AD" w:rsidP="00DE21AD">
      <w:pPr>
        <w:pStyle w:val="ConsPlusTitle"/>
        <w:jc w:val="center"/>
      </w:pPr>
      <w:r>
        <w:t>средств) материнского (семейного) капитала на плату</w:t>
      </w:r>
    </w:p>
    <w:p w:rsidR="00DE21AD" w:rsidRDefault="00DE21AD" w:rsidP="00DE21AD">
      <w:pPr>
        <w:pStyle w:val="ConsPlusTitle"/>
        <w:jc w:val="center"/>
      </w:pPr>
      <w:r>
        <w:t>за присмотр и уход за детьми в соответствующей</w:t>
      </w:r>
    </w:p>
    <w:p w:rsidR="00DE21AD" w:rsidRDefault="00DE21AD" w:rsidP="00DE21AD">
      <w:pPr>
        <w:pStyle w:val="ConsPlusTitle"/>
        <w:jc w:val="center"/>
      </w:pPr>
      <w:r>
        <w:t>образовательной организации</w:t>
      </w:r>
    </w:p>
    <w:p w:rsidR="00DE21AD" w:rsidRDefault="00DE21AD" w:rsidP="00DE21AD">
      <w:pPr>
        <w:pStyle w:val="ConsPlusNormal"/>
        <w:jc w:val="both"/>
      </w:pPr>
    </w:p>
    <w:p w:rsidR="00DE21AD" w:rsidRDefault="00DE21AD" w:rsidP="00DE21AD">
      <w:pPr>
        <w:pStyle w:val="ConsPlusNormal"/>
        <w:ind w:firstLine="540"/>
        <w:jc w:val="both"/>
      </w:pPr>
      <w:r>
        <w:t xml:space="preserve">5.1. Назначение компенсации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осуществляется в соответствии с </w:t>
      </w:r>
      <w:hyperlink w:anchor="P158" w:history="1">
        <w:r>
          <w:rPr>
            <w:color w:val="0000FF"/>
          </w:rPr>
          <w:t>разделом 4</w:t>
        </w:r>
      </w:hyperlink>
      <w:r>
        <w:t xml:space="preserve"> Порядка.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>
        <w:t>5.2. Компенсация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выплачивается ежеквартально образовательной организацией в течение месяца, следующего за кварталом, в котором произведена плата за присмотр и уход за детьми в соответствующей образовательной организации.</w:t>
      </w:r>
    </w:p>
    <w:p w:rsidR="00DE21AD" w:rsidRDefault="00DE21AD" w:rsidP="00DE21AD">
      <w:pPr>
        <w:pStyle w:val="ConsPlusNormal"/>
        <w:jc w:val="both"/>
      </w:pPr>
    </w:p>
    <w:p w:rsidR="00DE21AD" w:rsidRPr="007B66EF" w:rsidRDefault="00DE21AD" w:rsidP="00DE21AD"/>
    <w:p w:rsidR="00DE21AD" w:rsidRDefault="00DE21AD" w:rsidP="00DE21AD">
      <w:pPr>
        <w:tabs>
          <w:tab w:val="left" w:pos="7371"/>
          <w:tab w:val="left" w:pos="7655"/>
        </w:tabs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Приложение 2</w:t>
      </w:r>
    </w:p>
    <w:p w:rsidR="00DE21AD" w:rsidRDefault="00DE21AD" w:rsidP="00DE21AD">
      <w:pPr>
        <w:ind w:left="6237" w:firstLine="1701"/>
        <w:rPr>
          <w:sz w:val="26"/>
          <w:szCs w:val="26"/>
        </w:rPr>
      </w:pPr>
    </w:p>
    <w:p w:rsidR="00DE21AD" w:rsidRDefault="00DE21AD" w:rsidP="00DE21AD">
      <w:pPr>
        <w:ind w:left="6237" w:firstLine="1701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DE21AD" w:rsidRPr="00FE230E" w:rsidRDefault="00DE21AD" w:rsidP="00DE21AD">
      <w:pPr>
        <w:pStyle w:val="ConsPlusNormal"/>
        <w:ind w:firstLine="7938"/>
      </w:pPr>
      <w:r w:rsidRPr="00FE230E">
        <w:t>постановлени</w:t>
      </w:r>
      <w:r>
        <w:t>ем</w:t>
      </w:r>
    </w:p>
    <w:p w:rsidR="00DE21AD" w:rsidRPr="00FE230E" w:rsidRDefault="00DE21AD" w:rsidP="00DE21AD">
      <w:pPr>
        <w:pStyle w:val="ConsPlusNormal"/>
        <w:ind w:firstLine="7938"/>
      </w:pPr>
      <w:r w:rsidRPr="00FE230E">
        <w:t>мэра г. Ярославля</w:t>
      </w:r>
    </w:p>
    <w:p w:rsidR="00DE21AD" w:rsidRDefault="00DE21AD" w:rsidP="00DE21AD">
      <w:pPr>
        <w:pStyle w:val="ConsPlusNormal"/>
        <w:ind w:firstLine="1701"/>
        <w:jc w:val="right"/>
      </w:pPr>
      <w:r w:rsidRPr="00FE230E">
        <w:t>от 18.02.2009 N 428</w:t>
      </w:r>
    </w:p>
    <w:p w:rsidR="00DE21AD" w:rsidRPr="00FE230E" w:rsidRDefault="00DE21AD" w:rsidP="00DE21AD">
      <w:pPr>
        <w:pStyle w:val="ConsPlusNormal"/>
        <w:ind w:firstLine="7938"/>
      </w:pPr>
      <w:r>
        <w:t>(приложение 15)</w:t>
      </w:r>
    </w:p>
    <w:p w:rsidR="00DE21AD" w:rsidRPr="00FE230E" w:rsidRDefault="00DE21AD" w:rsidP="00DE21AD">
      <w:pPr>
        <w:pStyle w:val="ConsPlusNormal"/>
        <w:ind w:firstLine="1701"/>
        <w:jc w:val="both"/>
      </w:pPr>
    </w:p>
    <w:p w:rsidR="00DE21AD" w:rsidRDefault="00DE21AD" w:rsidP="00DE21AD">
      <w:pPr>
        <w:pStyle w:val="ConsPlusTitle"/>
        <w:jc w:val="center"/>
      </w:pPr>
      <w:bookmarkStart w:id="10" w:name="P479"/>
      <w:bookmarkEnd w:id="10"/>
      <w:r>
        <w:t>ПОРЯДОК</w:t>
      </w:r>
    </w:p>
    <w:p w:rsidR="00DE21AD" w:rsidRDefault="00DE21AD" w:rsidP="00DE21AD">
      <w:pPr>
        <w:pStyle w:val="ConsPlusTitle"/>
        <w:jc w:val="center"/>
      </w:pPr>
      <w:r>
        <w:t>ПРЕДОСТАВЛЕНИЯ КОМПЕНСАЦИИ</w:t>
      </w:r>
    </w:p>
    <w:p w:rsidR="00DE21AD" w:rsidRDefault="00DE21AD" w:rsidP="00DE21AD">
      <w:pPr>
        <w:pStyle w:val="ConsPlusTitle"/>
        <w:jc w:val="center"/>
      </w:pPr>
      <w:r>
        <w:t>ЧАСТИ РОДИТЕЛЬСКОЙ ПЛАТЫ ЗА ПРИСМОТР И УХОД ЗА ДЕТЬМИ,</w:t>
      </w:r>
    </w:p>
    <w:p w:rsidR="00DE21AD" w:rsidRDefault="00DE21AD" w:rsidP="00DE21AD">
      <w:pPr>
        <w:pStyle w:val="ConsPlusTitle"/>
        <w:jc w:val="center"/>
      </w:pPr>
      <w:r>
        <w:t>ОСВАИВАЮЩИМИ ОБРАЗОВАТЕЛЬНЫЕ ПРОГРАММЫ ДОШКОЛЬНОГО</w:t>
      </w:r>
    </w:p>
    <w:p w:rsidR="00DE21AD" w:rsidRDefault="00DE21AD" w:rsidP="00DE21AD">
      <w:pPr>
        <w:pStyle w:val="ConsPlusTitle"/>
        <w:jc w:val="center"/>
      </w:pPr>
      <w:r>
        <w:t>ОБРАЗОВАНИЯ В МУНИЦИПАЛЬНЫХ ОБРАЗОВАТЕЛЬНЫХ ОРГАНИЗАЦИЯХ</w:t>
      </w:r>
    </w:p>
    <w:p w:rsidR="00DE21AD" w:rsidRDefault="00DE21AD" w:rsidP="00DE21AD">
      <w:pPr>
        <w:pStyle w:val="ConsPlusTitle"/>
        <w:jc w:val="center"/>
      </w:pPr>
      <w:r>
        <w:t>ГОРОДА ЯРОСЛАВЛЯ, А ТАКЖЕ В ЧАСТНЫХ ОБРАЗОВАТЕЛЬНЫХ</w:t>
      </w:r>
    </w:p>
    <w:p w:rsidR="00DE21AD" w:rsidRDefault="00DE21AD" w:rsidP="00DE21AD">
      <w:pPr>
        <w:pStyle w:val="ConsPlusTitle"/>
        <w:jc w:val="center"/>
      </w:pPr>
      <w:r>
        <w:t>ОРГАНИЗАЦИЯХ, ИМЕЮЩИХ ЛИЦЕНЗИЮ НА ОСУЩЕСТВЛЕНИЕ</w:t>
      </w:r>
    </w:p>
    <w:p w:rsidR="00DE21AD" w:rsidRDefault="00DE21AD" w:rsidP="00DE21AD">
      <w:pPr>
        <w:pStyle w:val="ConsPlusTitle"/>
        <w:jc w:val="center"/>
      </w:pPr>
      <w:r>
        <w:t>ОБРАЗОВАТЕЛЬНОЙ ДЕЯТЕЛЬНОСТИ ПО ОБРАЗОВАТЕЛЬНЫМ ПРОГРАММАМ</w:t>
      </w:r>
    </w:p>
    <w:p w:rsidR="00DE21AD" w:rsidRDefault="00DE21AD" w:rsidP="00DE21AD">
      <w:pPr>
        <w:pStyle w:val="ConsPlusTitle"/>
        <w:jc w:val="center"/>
      </w:pPr>
      <w:r>
        <w:t>ДОШКОЛЬНОГО ОБРАЗОВАНИЯ, МЕСТО КОТОРЫМ ВЫДЕЛЕНО</w:t>
      </w:r>
    </w:p>
    <w:p w:rsidR="00DE21AD" w:rsidRDefault="00DE21AD" w:rsidP="00DE21AD">
      <w:pPr>
        <w:pStyle w:val="ConsPlusTitle"/>
        <w:jc w:val="center"/>
      </w:pPr>
      <w:r>
        <w:t>ДЕПАРТАМЕНТОМ ОБРАЗОВАНИЯ МЭРИИ ГОРОДА ЯРОСЛАВЛЯ В</w:t>
      </w:r>
    </w:p>
    <w:p w:rsidR="00DE21AD" w:rsidRDefault="00DE21AD" w:rsidP="00DE21AD">
      <w:pPr>
        <w:pStyle w:val="ConsPlusTitle"/>
        <w:jc w:val="center"/>
      </w:pPr>
      <w:r>
        <w:t>СООТВЕТСТВИИ С УСТАНОВЛЕННЫМ ПОРЯДКОМ</w:t>
      </w:r>
    </w:p>
    <w:p w:rsidR="00DE21AD" w:rsidRDefault="00DE21AD" w:rsidP="00DE21AD">
      <w:pPr>
        <w:spacing w:after="1"/>
      </w:pPr>
    </w:p>
    <w:p w:rsidR="00DE21AD" w:rsidRDefault="00DE21AD" w:rsidP="00DE21AD">
      <w:pPr>
        <w:pStyle w:val="ConsPlusNormal"/>
        <w:jc w:val="both"/>
      </w:pPr>
    </w:p>
    <w:p w:rsidR="00DE21AD" w:rsidRPr="00A32CD8" w:rsidRDefault="00DE21AD" w:rsidP="00DE21AD">
      <w:pPr>
        <w:pStyle w:val="ConsPlusNormal"/>
        <w:ind w:firstLine="540"/>
        <w:jc w:val="both"/>
      </w:pPr>
      <w:r w:rsidRPr="00A32CD8">
        <w:t xml:space="preserve">1. Право на предоставление компенсации части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города Ярославля, а также в частных образовательных организациях, имеющих лицензию на осуществление образовательной деятельности по образовательным программам дошкольного образования (далее - Организация), место которым выделено департаментом образования мэрии города Ярославля в соответствии с установленным порядком (далее – компенсация), </w:t>
      </w:r>
      <w:r w:rsidRPr="00A265B4">
        <w:rPr>
          <w:highlight w:val="yellow"/>
        </w:rPr>
        <w:t>в размере 80% на первого ребенка, 50% на второго ребенка, 30% на третьего и последующих детей, имеют следующие категории семей: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bookmarkStart w:id="11" w:name="P497"/>
      <w:bookmarkEnd w:id="11"/>
      <w:r w:rsidRPr="00A32CD8">
        <w:t xml:space="preserve">1) </w:t>
      </w:r>
      <w:r w:rsidRPr="00A265B4">
        <w:rPr>
          <w:highlight w:val="yellow"/>
        </w:rPr>
        <w:t>семьи, размер среднедушевого дохода в которых не превышает полуторную величину прожиточного минимума, установленного в Ярославской области для трудоспособного населения за второй квартал года, предшествующего году предоставления компенсации: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A32CD8">
        <w:t>- многодетные семьи, признанные таковыми в соответствии с законодательством Ярославской области. Право на получение компенсации части родительской платы сохраняется за семьями, имеющими в своем составе детей, достигших возраста 18 лет и продолжающих обучение в образовательных организациях по очной форме обучения, до окончания обучения;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A32CD8">
        <w:t>- семьи, имеющие детей, один из родителей (законных представителей) которых погиб в местах ведения боевых действий;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A32CD8">
        <w:t xml:space="preserve">- семьи, имеющие детей, один из родителей (законных представителей) в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Теча, а также ядерных испытаний на Семипалатинском полигоне, </w:t>
      </w:r>
      <w:r w:rsidRPr="00A265B4">
        <w:rPr>
          <w:highlight w:val="yellow"/>
        </w:rPr>
        <w:t>либо граждан из подразделений особого риска;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A32CD8">
        <w:lastRenderedPageBreak/>
        <w:t xml:space="preserve">- </w:t>
      </w:r>
      <w:r w:rsidRPr="00A265B4">
        <w:rPr>
          <w:highlight w:val="yellow"/>
        </w:rPr>
        <w:t>семьи, имеющие детей, один из родителей (законных представителей) которых является неработающим инвалидом 1 или 2 группы</w:t>
      </w:r>
      <w:r w:rsidRPr="00A32CD8">
        <w:t>.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A32CD8">
        <w:t>Расчет среднедушевого дохода осуществляется в соответствии с Порядком расчета среднедушевого дохода семьи (приложение к Порядку);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A32CD8">
        <w:t xml:space="preserve">2) </w:t>
      </w:r>
      <w:r w:rsidRPr="00A265B4">
        <w:rPr>
          <w:highlight w:val="yellow"/>
        </w:rPr>
        <w:t>семьи, признанные малоимущими в соответствии с законодательством Ярославской области:</w:t>
      </w:r>
    </w:p>
    <w:p w:rsidR="00DE21AD" w:rsidRPr="00A265B4" w:rsidRDefault="00DE21AD" w:rsidP="00DE21AD">
      <w:pPr>
        <w:pStyle w:val="ConsPlusNormal"/>
        <w:spacing w:before="220"/>
        <w:ind w:firstLine="540"/>
        <w:jc w:val="both"/>
        <w:rPr>
          <w:highlight w:val="yellow"/>
        </w:rPr>
      </w:pPr>
      <w:r w:rsidRPr="00A32CD8">
        <w:t xml:space="preserve">- </w:t>
      </w:r>
      <w:r w:rsidRPr="00A265B4">
        <w:rPr>
          <w:highlight w:val="yellow"/>
        </w:rPr>
        <w:t>семьи, в которых один из родителей (законных представителей) является работником муниципальной дошкольной образовательной организации города Ярославля;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A265B4">
        <w:rPr>
          <w:highlight w:val="yellow"/>
        </w:rPr>
        <w:t>- одинокие матери. Под категорией "одинокие матери" понимаются матери, у детей которых в свидетельстве о рождении сведения об отце отсутствуют либо записаны со слов матери.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A32CD8">
        <w:t>Право на получение компенсации сохраняется за одинокими матерями при вступлении одинокой матери в брак, на детей, в отношении которых она является одинокой матерью.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A32CD8">
        <w:t>2. Размер компенсации в Организации определяется в зависимости от количества в семье детей в возрасте до 18 лет, за исключением лиц, приобретших до достижения 18 лет дееспособность в полном объеме или объявленных полностью дееспособными в соответствии с законодательством.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A426E6">
        <w:rPr>
          <w:highlight w:val="yellow"/>
        </w:rPr>
        <w:t>В семьях, воспитывающих детей, родившихся от многоплодной беременности (двойняшки, тройняшки и так далее), родитель (законный представитель) самостоятельно определяет первого, второго или следующего по очередности рождения ребенка, а в случае получения компенсации, назначенной в соответствии с приказом департамента образования Ярославской области от 25.03.2014 № 10-нп «Об утверждении Порядка назначения и выплаты компенсации части родительской платы за присмотр и уход за детьми и признании утратившими силу приказов департамента образования Ярославской области от 08.11.2010 № 873/01-03, от 16.01.2012 № 13/01-03» (далее – областной компенсации), применяется очередность детей, определенная родителем (законным представителем) при получении областной компенсации</w:t>
      </w:r>
      <w:r w:rsidRPr="00A32CD8">
        <w:t>.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A32CD8">
        <w:t>3. Компенсация определяется исходя из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организациях, устанавливаемого приказом директора департамента образования мэрии города Ярославля.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A32CD8">
        <w:t>В случае если родители (законные представители) имеют право на предоставление компенсации по двум и более основаниям, установленным муниципальным нормативным правовым актом, определяющим дополнительные меры социальной поддержки отдельных категорий граждан, компенсация предоставляется по одному из оснований по выбору родителей (законных представителей).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A32CD8">
        <w:t>4. Предоставление и выплату компенсации родителям (законным представителям) осуществляет Организация, в которую принят ребенок на обучение по образовательным программам дошкольного образования.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bookmarkStart w:id="12" w:name="P516"/>
      <w:bookmarkEnd w:id="12"/>
      <w:r w:rsidRPr="00A32CD8">
        <w:lastRenderedPageBreak/>
        <w:t>5. Для предоставления компенсации один из родителей (законных представителей) представляет в Организацию: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A32CD8">
        <w:t>заявление о предоставлении компенсации с указанием способа получения компенсации (через организации федеральной почтовой связи либо через кредитные организации);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A32CD8">
        <w:t>следующие документы: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A32CD8">
        <w:t xml:space="preserve">а) документ, удостоверяющий личность родителя (законного представителя), подавшего заявление, и </w:t>
      </w:r>
      <w:r w:rsidRPr="00A426E6">
        <w:rPr>
          <w:highlight w:val="yellow"/>
        </w:rPr>
        <w:t>его страховое свидетельство государственного пенсионного страхования;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A32CD8">
        <w:t xml:space="preserve">б) свидетельство(а) о рождении ребенка (детей) и </w:t>
      </w:r>
      <w:r w:rsidRPr="00A426E6">
        <w:rPr>
          <w:highlight w:val="yellow"/>
        </w:rPr>
        <w:t>страховое свидетельство государственного пенсионного страхования ребенка (детей), зачисленного (зачисленных) в Организацию;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A32CD8">
        <w:t>в) документ органа опеки и попечительства об установлении над ребенком опеки (попечительства) (в случае установления над ребенком опеки (попечительства);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A32CD8">
        <w:t>г) свидетельство о браке (свидетельство о расторжении брака либо иной документ, подтверждающий смену фамилии, имени и (или) отчества</w:t>
      </w:r>
      <w:r>
        <w:t xml:space="preserve"> (последнее – при наличии) родителя</w:t>
      </w:r>
      <w:r w:rsidRPr="00A32CD8">
        <w:t>) (</w:t>
      </w:r>
      <w:r w:rsidRPr="0048242A">
        <w:rPr>
          <w:highlight w:val="yellow"/>
        </w:rPr>
        <w:t>при наличии</w:t>
      </w:r>
      <w:r w:rsidRPr="00A32CD8">
        <w:t>);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A32CD8">
        <w:t>д) документ, подтверждающий регистрацию родителя (законного представителя) на территории города Ярославля по месту жительства или по месту пребывания (не предоставляется в случае наличия отметки о регистрации в документе, удостоверяющем личность родителя (законного представителя);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A32CD8">
        <w:t>е) иные документы, подтверждающие право на предоставление компенсации: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A32CD8">
        <w:t>- для многодетных семей, признанных таковыми в соответствии с законодательством Ярославской области, - удостоверение многодетной семьи, выдаваемое в порядке, установленном департаментом труда и социальной поддержки населения Ярославской области. При наличии в семье детей, достигших возраста 18 лет и продолжающих обучение по очной форме обучения в образовательной организации, также предоставляется справка из образовательной организации, подтверждающая очную форму обучения (справка действительна в течение 14 календарных дней с даты ее выдачи);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A32CD8">
        <w:t>- для семей, имеющих детей, один из родителей (законных представителей) которых погиб в местах ведения боевых действий, - свидетельство о смерти родителя (законного представителя) и документ, подтверждающий исполнение им обязанностей военной службы (служебных обязанностей) в местах ведения боевых действий, перечень которых установлен Федеральным законом от 12.01.1995 N 5-ФЗ "О ветеранах";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A32CD8">
        <w:t xml:space="preserve">- для семей, имеющих детей, один из родителей (законных представителей) которых относится к категории граждан, подвергшихся воздействию радиации вследствие катастрофы на Чернобыльской АЭС, аварии на ПО «Маяк» и сбросов радиоактивных отходов в реку Теча, а также ядерных испытаний на Семипалатинском полигоне, либо граждан из подразделений особого риска - </w:t>
      </w:r>
      <w:r w:rsidRPr="0048242A">
        <w:rPr>
          <w:highlight w:val="yellow"/>
        </w:rPr>
        <w:t>удостоверение, выдаваемое уполномоченными федеральными органами исполнительной власти, органами исполнительной власти субъектов Российской Федерации или органами в сфере социальной защиты населения</w:t>
      </w:r>
      <w:r w:rsidRPr="00A32CD8">
        <w:t xml:space="preserve">, а в </w:t>
      </w:r>
      <w:r w:rsidRPr="00A32CD8">
        <w:lastRenderedPageBreak/>
        <w:t>случае смерти родителя (законного представителя), отнесенного к категории граждан, подвергшихся воздействию радиации, - также свидетельство о смерти;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A32CD8">
        <w:t>- для малоимущих семей, признанных таковыми в соответствии с законодательством Ярославской области, в которых один из родителей (законных представителей) является работником муниципальной дошкольной образовательной организации города Ярославля, - справка органа социальной защиты населения по месту жительства родителей (законных представителей) установленной формы о признании семьи малоимущей и справка с места работы родителя (законного представителя), являющегося работником муниципального дошкольного образовательного учреждения (справка действительна в течение 14 календарных дней с даты ее выдачи);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A32CD8">
        <w:t>- для одиноких матерей - свидетельство об усыновлении (удочерении) или документ органа записи актов гражданского состояния о том, что в свидетельство о рождении ребенка сведения об отце записаны со слов матери, в случае если в свидетельстве о рождении ребенка имеется запись об отце и справка органа социальной защиты населения по месту жительства родителей (законных представителей) установленной формы о признании семьи малоимущей;</w:t>
      </w:r>
    </w:p>
    <w:p w:rsidR="00DE21AD" w:rsidRPr="00DA2340" w:rsidRDefault="00DE21AD" w:rsidP="00DE21AD">
      <w:pPr>
        <w:pStyle w:val="ConsPlusNormal"/>
        <w:spacing w:before="220"/>
        <w:ind w:firstLine="539"/>
        <w:jc w:val="both"/>
      </w:pPr>
      <w:r w:rsidRPr="00A32CD8">
        <w:t xml:space="preserve">- для семей, имеющих детей, один из родителей (законных представителей) которых является неработающим инвалидом 1 или 2 группы, - удостоверение или справка (выписка из акта), выдаваемые федеральным государственным учреждением медико-социальной экспертизы (ранее - врачебно-трудовыми экспертными комиссиями), подтверждающие факт установления инвалидности, и трудовая книжка (трудовая книжка не предоставляется в случае предъявления медицинского заключения, выдаваемого федеральным государственным учреждением медико-социальной экспертизы о признании полностью неспособным к трудовой деятельности, либо выписки из лицевого счета застрахованного лица установленного образца, выдаваемой региональными отделениями Пенсионного фонда Российской Федерации, содержащей нулевые значения расчетного пенсионного капитала в разделе "Сведения о состоянии расчетного пенсионного капитала" в предшествующем периоде получения компенсации, а для вновь подавших заявление на получение </w:t>
      </w:r>
      <w:r w:rsidRPr="00DA2340">
        <w:t>компенсации - в месяце, предшествующем месяцу обращения за компенсацией);</w:t>
      </w:r>
    </w:p>
    <w:p w:rsidR="00DE21AD" w:rsidRPr="00DA2340" w:rsidRDefault="00DE21AD" w:rsidP="00DE21AD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DA2340">
        <w:rPr>
          <w:sz w:val="26"/>
          <w:szCs w:val="26"/>
        </w:rPr>
        <w:t xml:space="preserve">- </w:t>
      </w:r>
      <w:r w:rsidRPr="00B3370C">
        <w:rPr>
          <w:sz w:val="26"/>
          <w:szCs w:val="26"/>
          <w:highlight w:val="yellow"/>
        </w:rPr>
        <w:t>для семей, указанных в абзацах десятом – двенадцатом и пятнадцатом настоящего пункта - документы, подтверждающие размер доходов заявителя, членов его семьи за три месяца, предшествующих месяцу обращения за компенсацией, а для лиц, занимающихся предпринимательской деятельностью, за отчетный период, предусмотренный законодательством Российской Федерации о налогах и сборах для избранных ими системы налогообложения за год, квартал, предшествующий соответственно году, кварталу подачи заявления о предоставлении компенсации, в соответствии с приложением к Порядку, либо справка о признании родителей (законных представителей) малоимущими, выдаваемая органами социальной защиты населения по месту жительства заявителя</w:t>
      </w:r>
      <w:r w:rsidRPr="00DA2340">
        <w:rPr>
          <w:sz w:val="26"/>
          <w:szCs w:val="26"/>
        </w:rPr>
        <w:t>.</w:t>
      </w:r>
    </w:p>
    <w:p w:rsidR="00DE21AD" w:rsidRPr="00B3370C" w:rsidRDefault="00DE21AD" w:rsidP="00DE21AD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  <w:highlight w:val="yellow"/>
        </w:rPr>
      </w:pPr>
      <w:r w:rsidRPr="00B3370C">
        <w:rPr>
          <w:sz w:val="26"/>
          <w:szCs w:val="26"/>
          <w:highlight w:val="yellow"/>
        </w:rPr>
        <w:t>Дополнительно предоставляются следующие документы:</w:t>
      </w:r>
    </w:p>
    <w:p w:rsidR="00DE21AD" w:rsidRPr="00B3370C" w:rsidRDefault="00DE21AD" w:rsidP="00DE21AD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  <w:highlight w:val="yellow"/>
        </w:rPr>
      </w:pPr>
      <w:r w:rsidRPr="00B3370C">
        <w:rPr>
          <w:sz w:val="26"/>
          <w:szCs w:val="26"/>
          <w:highlight w:val="yellow"/>
        </w:rPr>
        <w:t>- трудовая книжка, срочный трудовой договор или договор, заключаемый в соответствии с гражданским законодательством (при наличии указанных документов);</w:t>
      </w:r>
    </w:p>
    <w:p w:rsidR="00DE21AD" w:rsidRPr="00B3370C" w:rsidRDefault="00DE21AD" w:rsidP="00DE21AD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  <w:highlight w:val="yellow"/>
        </w:rPr>
      </w:pPr>
      <w:r w:rsidRPr="00B3370C">
        <w:rPr>
          <w:sz w:val="26"/>
          <w:szCs w:val="26"/>
          <w:highlight w:val="yellow"/>
        </w:rPr>
        <w:t>- для семей, имеющих в своем составе инвалида, ребенка-инвалида - справка (выписка из акта), подтверждающая факт установления инвалидности, выданная федеральным государственным учреждением медико-социальной экспертизы;</w:t>
      </w:r>
    </w:p>
    <w:p w:rsidR="00DE21AD" w:rsidRPr="00B3370C" w:rsidRDefault="00DE21AD" w:rsidP="00DE21AD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  <w:highlight w:val="yellow"/>
        </w:rPr>
      </w:pPr>
      <w:r w:rsidRPr="00B3370C">
        <w:rPr>
          <w:sz w:val="26"/>
          <w:szCs w:val="26"/>
          <w:highlight w:val="yellow"/>
        </w:rPr>
        <w:lastRenderedPageBreak/>
        <w:t xml:space="preserve">- для граждан, осуществляющих уход за ребенком-инвалидом до 18 лет или инвалидом с детства </w:t>
      </w:r>
      <w:r w:rsidRPr="00B3370C">
        <w:rPr>
          <w:sz w:val="26"/>
          <w:szCs w:val="26"/>
          <w:highlight w:val="yellow"/>
          <w:lang w:val="en-US"/>
        </w:rPr>
        <w:t>I</w:t>
      </w:r>
      <w:r w:rsidRPr="00B3370C">
        <w:rPr>
          <w:sz w:val="26"/>
          <w:szCs w:val="26"/>
          <w:highlight w:val="yellow"/>
        </w:rPr>
        <w:t xml:space="preserve"> группы, за инвалидом I группы, а также за престарелым, нуждающимся по заключению лечебного учреждения в постоянном постороннем уходе либо достигшим возраста 80 лет - справка из органов Пенсионного фонда Российской Федерации о назначении ежемесячных компенсационных выплат (ежемесячных выплат);</w:t>
      </w:r>
    </w:p>
    <w:p w:rsidR="00DE21AD" w:rsidRPr="00B3370C" w:rsidRDefault="00DE21AD" w:rsidP="00DE21AD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  <w:highlight w:val="yellow"/>
        </w:rPr>
      </w:pPr>
      <w:r w:rsidRPr="00B3370C">
        <w:rPr>
          <w:sz w:val="26"/>
          <w:szCs w:val="26"/>
          <w:highlight w:val="yellow"/>
        </w:rPr>
        <w:t>- для граждан, осуществляющих уход за ребенком в возрасте до 14 лет в связи со смертью кормильца - справка из органов Пенсионного фонда Российской Федерации о назначении пенсии по случаю потери кормильца;</w:t>
      </w:r>
    </w:p>
    <w:p w:rsidR="00DE21AD" w:rsidRPr="00B3370C" w:rsidRDefault="00DE21AD" w:rsidP="00DE21AD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  <w:highlight w:val="yellow"/>
        </w:rPr>
      </w:pPr>
      <w:r w:rsidRPr="00B3370C">
        <w:rPr>
          <w:sz w:val="26"/>
          <w:szCs w:val="26"/>
          <w:highlight w:val="yellow"/>
        </w:rPr>
        <w:t>- для семей, имеющих в своем составе лиц, постоянно проживающих на территории иностранных государств, с которыми у Российской Федерации отсутствуют договоры о правовой помощи, предусматривающие взаимное исполнение судебных решений, и не представивших документы о доходах от трудовой деятельности или об уплаченных алиментах, - справка из паспортно-визовой службы органов внутренних дел;</w:t>
      </w:r>
    </w:p>
    <w:p w:rsidR="00DE21AD" w:rsidRPr="00B3370C" w:rsidRDefault="00DE21AD" w:rsidP="00DE21AD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  <w:highlight w:val="yellow"/>
        </w:rPr>
      </w:pPr>
      <w:r w:rsidRPr="00B3370C">
        <w:rPr>
          <w:sz w:val="26"/>
          <w:szCs w:val="26"/>
          <w:highlight w:val="yellow"/>
        </w:rPr>
        <w:t>- для семей, имеющих в своем составе лиц, постоянно проживающих на территории иностранных государств, с которыми у Российской Федерации заключены договоры о правовой помощи, и не представивших документы о доходах от трудовой деятельности или об уплаченных алиментах, - справка из паспортно-визовой службы органов внутренних дел и сообщение Министерства юстиции Российской Федерации о неисполнении решения суда о взыскании алиментов;</w:t>
      </w:r>
    </w:p>
    <w:p w:rsidR="00DE21AD" w:rsidRPr="00B3370C" w:rsidRDefault="00DE21AD" w:rsidP="00DE21AD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  <w:highlight w:val="yellow"/>
        </w:rPr>
      </w:pPr>
      <w:r w:rsidRPr="00B3370C">
        <w:rPr>
          <w:sz w:val="26"/>
          <w:szCs w:val="26"/>
          <w:highlight w:val="yellow"/>
        </w:rPr>
        <w:t>- для семей, в которых на детей не выплачиваются алименты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законодательством, - 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должника;</w:t>
      </w:r>
    </w:p>
    <w:p w:rsidR="00DE21AD" w:rsidRPr="00B3370C" w:rsidRDefault="00DE21AD" w:rsidP="00DE21AD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  <w:highlight w:val="yellow"/>
        </w:rPr>
      </w:pPr>
      <w:r w:rsidRPr="00B3370C">
        <w:rPr>
          <w:sz w:val="26"/>
          <w:szCs w:val="26"/>
          <w:highlight w:val="yellow"/>
        </w:rPr>
        <w:t>- для семей, имеющих в своем составе граждан, не имеющих доходов от трудовой деятельности в связи с прохождением судебно-медицинской экспертизы,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причиненного незаконными действиями органов дознания, предварительного следствия, прокуратуры или суда, а также в других случаях, когда исполнение решения суда невозможно по не зависящим от указанных лиц причинам, – сведения из учреждений уголовно-исполнительной систем, или постановление следственных органов, или решение суда;</w:t>
      </w:r>
    </w:p>
    <w:p w:rsidR="00DE21AD" w:rsidRPr="00B3370C" w:rsidRDefault="00DE21AD" w:rsidP="00DE21AD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  <w:highlight w:val="yellow"/>
        </w:rPr>
      </w:pPr>
      <w:r w:rsidRPr="00B3370C">
        <w:rPr>
          <w:sz w:val="26"/>
          <w:szCs w:val="26"/>
          <w:highlight w:val="yellow"/>
        </w:rPr>
        <w:t>- для семей, в которых родители обучаются по очной форме обучения в профессиональной образовательной организации или образовательной организации высшего образования, - сведения из профессиональной образовательной организации или образовательной организации высшего образования о получении стипендии обучающимся по очной форме обучения;</w:t>
      </w:r>
    </w:p>
    <w:p w:rsidR="00DE21AD" w:rsidRPr="00B3370C" w:rsidRDefault="00DE21AD" w:rsidP="00DE21AD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  <w:highlight w:val="yellow"/>
        </w:rPr>
      </w:pPr>
      <w:r w:rsidRPr="00B3370C">
        <w:rPr>
          <w:sz w:val="26"/>
          <w:szCs w:val="26"/>
          <w:highlight w:val="yellow"/>
        </w:rPr>
        <w:t xml:space="preserve">- для семей, имеющих в своем составе трудоспособных граждан в трудоспособном возрасте (не моложе 18 лет), не имеющих работу (доходного занятия) и зарегистрированных в качестве безработных в органах государственной службы занятости </w:t>
      </w:r>
      <w:r w:rsidRPr="00B3370C">
        <w:rPr>
          <w:sz w:val="26"/>
          <w:szCs w:val="26"/>
          <w:highlight w:val="yellow"/>
        </w:rPr>
        <w:lastRenderedPageBreak/>
        <w:t>- справка органов службы занятости населения о признании заявителя в установленном порядке безработным и осуществленных ему социальных выплатах;</w:t>
      </w:r>
    </w:p>
    <w:p w:rsidR="00DE21AD" w:rsidRPr="00B3370C" w:rsidRDefault="00DE21AD" w:rsidP="00DE21AD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  <w:highlight w:val="yellow"/>
        </w:rPr>
      </w:pPr>
      <w:r w:rsidRPr="00B3370C">
        <w:rPr>
          <w:sz w:val="26"/>
          <w:szCs w:val="26"/>
          <w:highlight w:val="yellow"/>
        </w:rPr>
        <w:t>- для семей, имеющих в своем составе лиц, находящихся на длительном лечении (21 день и более), - выписка из медицинской карты о прохождении лечения, выданная государственной организацией здравоохранения;</w:t>
      </w:r>
    </w:p>
    <w:p w:rsidR="00DE21AD" w:rsidRPr="00B3370C" w:rsidRDefault="00DE21AD" w:rsidP="00DE21AD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  <w:highlight w:val="yellow"/>
        </w:rPr>
      </w:pPr>
      <w:r w:rsidRPr="00B3370C">
        <w:rPr>
          <w:sz w:val="26"/>
          <w:szCs w:val="26"/>
          <w:highlight w:val="yellow"/>
        </w:rPr>
        <w:t>- для семей, в состав которых не включаются лица, указанные в пункте 3 приложения к настоящему Порядку:</w:t>
      </w:r>
    </w:p>
    <w:p w:rsidR="00DE21AD" w:rsidRPr="00B3370C" w:rsidRDefault="00DE21AD" w:rsidP="00DE21AD">
      <w:pPr>
        <w:pStyle w:val="ConsPlusNormal"/>
        <w:spacing w:before="120"/>
        <w:ind w:firstLine="709"/>
        <w:jc w:val="both"/>
        <w:rPr>
          <w:highlight w:val="yellow"/>
        </w:rPr>
      </w:pPr>
      <w:r w:rsidRPr="00B3370C">
        <w:rPr>
          <w:highlight w:val="yellow"/>
        </w:rPr>
        <w:t>- для семей, имеющих в своем составе лиц, находящихся на полном государственном обеспечении, - справка из соответствующего учреждения о нахождении лица на полном государственном обеспечении;</w:t>
      </w:r>
    </w:p>
    <w:p w:rsidR="00DE21AD" w:rsidRPr="00B3370C" w:rsidRDefault="00DE21AD" w:rsidP="00DE21AD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  <w:highlight w:val="yellow"/>
        </w:rPr>
      </w:pPr>
      <w:r w:rsidRPr="00B3370C">
        <w:rPr>
          <w:sz w:val="26"/>
          <w:szCs w:val="26"/>
          <w:highlight w:val="yellow"/>
        </w:rPr>
        <w:t>- для семей, имеющих в своем составе лиц, находящихся под стражей, в местах лишения свободы или на принудительном лечении, - сведения из учреждения уголовно-исполнительной системы, или постановление следственных органов, или решение суда;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  <w:rPr>
          <w:szCs w:val="22"/>
        </w:rPr>
      </w:pPr>
      <w:r w:rsidRPr="00B3370C">
        <w:rPr>
          <w:highlight w:val="yellow"/>
        </w:rPr>
        <w:t>- на детей военнослужащих, проходящих военную службу по</w:t>
      </w:r>
      <w:r w:rsidRPr="00B3370C">
        <w:rPr>
          <w:szCs w:val="22"/>
          <w:highlight w:val="yellow"/>
        </w:rPr>
        <w:t xml:space="preserve"> призыву, один из документов: справка из военного комиссариата о призыве отца ребенка на военную службу; справка из военного образовательного учреждения высшего образования об обучении в нем отца ребенка до заключения контракта о прохождении военной службы; справка из воинской части о прохождении военной службы по призыву</w:t>
      </w:r>
      <w:r w:rsidRPr="00A32CD8">
        <w:rPr>
          <w:szCs w:val="22"/>
        </w:rPr>
        <w:t>.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  <w:rPr>
          <w:szCs w:val="22"/>
        </w:rPr>
      </w:pPr>
      <w:r w:rsidRPr="00A32CD8">
        <w:rPr>
          <w:szCs w:val="22"/>
        </w:rPr>
        <w:t>Одновременно с предоставлением указанных документов предоставляются их копии, заверенные в установленном порядке. Копии документов могут быть заверены работником Организации, принявшей заявление, при предоставлении оригиналов.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A32CD8">
        <w:t>В случае если оригиналы документов составлены на иностранном языке, они предоставляются с заверенным в установленном порядке переводом на русский язык.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A32CD8">
        <w:t>6. Заявление и документы регистрируются Организацией.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bookmarkStart w:id="13" w:name="P538"/>
      <w:bookmarkEnd w:id="13"/>
      <w:r w:rsidRPr="00A32CD8">
        <w:t xml:space="preserve">7. Решение о предоставлении компенсации или об отказе в ее предоставлении принимается руководителем Организации в течение </w:t>
      </w:r>
      <w:r w:rsidRPr="00B3370C">
        <w:rPr>
          <w:highlight w:val="yellow"/>
        </w:rPr>
        <w:t>10 календарных дней</w:t>
      </w:r>
      <w:r w:rsidRPr="00A32CD8">
        <w:t xml:space="preserve"> со дня регистрации заявления и документов и оформляется приказом.</w:t>
      </w:r>
    </w:p>
    <w:p w:rsidR="00DE21AD" w:rsidRPr="00B3370C" w:rsidRDefault="00DE21AD" w:rsidP="00DE21AD">
      <w:pPr>
        <w:pStyle w:val="ConsPlusNormal"/>
        <w:spacing w:before="220"/>
        <w:ind w:firstLine="540"/>
        <w:jc w:val="both"/>
        <w:rPr>
          <w:highlight w:val="yellow"/>
        </w:rPr>
      </w:pPr>
      <w:r w:rsidRPr="00B3370C">
        <w:rPr>
          <w:highlight w:val="yellow"/>
        </w:rPr>
        <w:t>Основаниями для отказа в предоставлении компенсации являются:</w:t>
      </w:r>
    </w:p>
    <w:p w:rsidR="00DE21AD" w:rsidRPr="00B3370C" w:rsidRDefault="00DE21AD" w:rsidP="00DE21AD">
      <w:pPr>
        <w:pStyle w:val="ConsPlusNormal"/>
        <w:spacing w:before="120"/>
        <w:ind w:firstLine="709"/>
        <w:jc w:val="both"/>
        <w:rPr>
          <w:szCs w:val="22"/>
          <w:highlight w:val="yellow"/>
        </w:rPr>
      </w:pPr>
      <w:r w:rsidRPr="00B3370C">
        <w:rPr>
          <w:szCs w:val="22"/>
          <w:highlight w:val="yellow"/>
        </w:rPr>
        <w:t>- обращение с заявлением лица, не относящегося к категории заявителей, указанных в пункте 5 Порядка;</w:t>
      </w:r>
    </w:p>
    <w:p w:rsidR="00DE21AD" w:rsidRPr="00B3370C" w:rsidRDefault="00DE21AD" w:rsidP="00DE21AD">
      <w:pPr>
        <w:pStyle w:val="ConsPlusNormal"/>
        <w:spacing w:before="120"/>
        <w:ind w:firstLine="709"/>
        <w:jc w:val="both"/>
        <w:rPr>
          <w:szCs w:val="22"/>
          <w:highlight w:val="yellow"/>
        </w:rPr>
      </w:pPr>
      <w:r w:rsidRPr="00B3370C">
        <w:rPr>
          <w:szCs w:val="22"/>
          <w:highlight w:val="yellow"/>
        </w:rPr>
        <w:t>- непредставление заявителем документов, предусмотренных пунктом 5 Порядка, или представление неполного комплекта указанных документов;</w:t>
      </w:r>
    </w:p>
    <w:p w:rsidR="00DE21AD" w:rsidRPr="00B3370C" w:rsidRDefault="00DE21AD" w:rsidP="00DE21AD">
      <w:pPr>
        <w:pStyle w:val="ConsPlusNormal"/>
        <w:spacing w:before="120"/>
        <w:ind w:firstLine="709"/>
        <w:jc w:val="both"/>
        <w:rPr>
          <w:szCs w:val="22"/>
          <w:highlight w:val="yellow"/>
        </w:rPr>
      </w:pPr>
      <w:r w:rsidRPr="00B3370C">
        <w:rPr>
          <w:szCs w:val="22"/>
          <w:highlight w:val="yellow"/>
        </w:rPr>
        <w:t>- представление заявителем документов, содержащих неполные и (или) недостоверные сведения, выполненных карандашом и (или) имеющих подчистки либо приписки, зачеркнутые слова и иные не оговоренные в них исправления, а также не соответствующих следующим требованиям: фамилия, имя и отчество заявителя, адрес места жительства написаны полностью, заполнены все необходимые реквизиты, документы не имеют повреждений, наличие которых позволяет неоднозначно истолковать их содержание;</w:t>
      </w:r>
    </w:p>
    <w:p w:rsidR="00DE21AD" w:rsidRPr="00B3370C" w:rsidRDefault="00DE21AD" w:rsidP="00DE21AD">
      <w:pPr>
        <w:pStyle w:val="ConsPlusNormal"/>
        <w:spacing w:before="120"/>
        <w:ind w:firstLine="709"/>
        <w:jc w:val="both"/>
        <w:rPr>
          <w:szCs w:val="22"/>
          <w:highlight w:val="yellow"/>
        </w:rPr>
      </w:pPr>
      <w:r w:rsidRPr="00B3370C">
        <w:rPr>
          <w:szCs w:val="22"/>
          <w:highlight w:val="yellow"/>
        </w:rPr>
        <w:t>- превышение среднедушевого дохода семей, указанных в подпункте 1 пункта 1 Порядка, полуторной величины прожиточного минимума;</w:t>
      </w:r>
    </w:p>
    <w:p w:rsidR="00DE21AD" w:rsidRPr="00B3370C" w:rsidRDefault="00DE21AD" w:rsidP="00DE21AD">
      <w:pPr>
        <w:pStyle w:val="ConsPlusNormal"/>
        <w:spacing w:before="120"/>
        <w:ind w:firstLine="709"/>
        <w:jc w:val="both"/>
        <w:rPr>
          <w:szCs w:val="22"/>
          <w:highlight w:val="yellow"/>
        </w:rPr>
      </w:pPr>
      <w:r w:rsidRPr="00B3370C">
        <w:rPr>
          <w:szCs w:val="22"/>
          <w:highlight w:val="yellow"/>
        </w:rPr>
        <w:lastRenderedPageBreak/>
        <w:t>- получение компенсации другим родителем (законным представителем) ребенка;</w:t>
      </w:r>
    </w:p>
    <w:p w:rsidR="00DE21AD" w:rsidRPr="00B3370C" w:rsidRDefault="00DE21AD" w:rsidP="00DE21AD">
      <w:pPr>
        <w:pStyle w:val="ConsPlusNormal"/>
        <w:spacing w:before="120"/>
        <w:ind w:firstLine="709"/>
        <w:jc w:val="both"/>
        <w:rPr>
          <w:szCs w:val="22"/>
          <w:highlight w:val="yellow"/>
        </w:rPr>
      </w:pPr>
      <w:r w:rsidRPr="00B3370C">
        <w:rPr>
          <w:szCs w:val="22"/>
          <w:highlight w:val="yellow"/>
        </w:rPr>
        <w:t>- наличие в составе семьи трудоспособных граждан в трудоспособном возрасте (не моложе 18 лет), не имеющих работу (доходного занятия), не зарегистрированных в качестве безработных в органах государственной службы занятости и не имеющих объективных причин невозможности ведения трудовой деятельности. Действие настоящего основания для отказа не распространяется на граждан, которым назначены досрочная страховая пенсия по старости, пенсия за выслугу лет, пенсия по инвалидности и страховая пенсия по случаю потери кормильца по уходу за ребенком в возрасте до 14 лет.</w:t>
      </w:r>
    </w:p>
    <w:p w:rsidR="00DE21AD" w:rsidRPr="00B3370C" w:rsidRDefault="00DE21AD" w:rsidP="00DE21AD">
      <w:pPr>
        <w:pStyle w:val="ConsPlusNormal"/>
        <w:spacing w:before="120"/>
        <w:ind w:firstLine="709"/>
        <w:jc w:val="both"/>
        <w:rPr>
          <w:szCs w:val="22"/>
          <w:highlight w:val="yellow"/>
        </w:rPr>
      </w:pPr>
      <w:r w:rsidRPr="00B3370C">
        <w:rPr>
          <w:szCs w:val="22"/>
          <w:highlight w:val="yellow"/>
        </w:rPr>
        <w:t>Объективными причинами невозможности ведения трудовой деятельности являются:</w:t>
      </w:r>
    </w:p>
    <w:p w:rsidR="00DE21AD" w:rsidRPr="00B3370C" w:rsidRDefault="00DE21AD" w:rsidP="00DE21AD">
      <w:pPr>
        <w:pStyle w:val="ConsPlusNormal"/>
        <w:spacing w:before="120"/>
        <w:ind w:firstLine="709"/>
        <w:jc w:val="both"/>
        <w:rPr>
          <w:szCs w:val="22"/>
          <w:highlight w:val="yellow"/>
        </w:rPr>
      </w:pPr>
      <w:r w:rsidRPr="00B3370C">
        <w:rPr>
          <w:szCs w:val="22"/>
          <w:highlight w:val="yellow"/>
        </w:rPr>
        <w:t xml:space="preserve">- осуществление гражданином ухода за ребенком в возрасте до трех лет, ребенком-инвалидом до 18 лет или инвалидом с детства </w:t>
      </w:r>
      <w:r w:rsidRPr="00B3370C">
        <w:rPr>
          <w:szCs w:val="22"/>
          <w:highlight w:val="yellow"/>
          <w:lang w:val="en-US"/>
        </w:rPr>
        <w:t>I</w:t>
      </w:r>
      <w:r w:rsidRPr="00B3370C">
        <w:rPr>
          <w:szCs w:val="22"/>
          <w:highlight w:val="yellow"/>
        </w:rPr>
        <w:t xml:space="preserve"> группы, за инвалидом I группы, а также за престарелым, нуждающимся по заключению лечебного учреждения в постоянном постороннем уходе либо достигшим возраста 80 лет;</w:t>
      </w:r>
    </w:p>
    <w:p w:rsidR="00DE21AD" w:rsidRPr="00B3370C" w:rsidRDefault="00DE21AD" w:rsidP="00DE21AD">
      <w:pPr>
        <w:pStyle w:val="ConsPlusNormal"/>
        <w:spacing w:before="120"/>
        <w:ind w:firstLine="709"/>
        <w:jc w:val="both"/>
        <w:rPr>
          <w:szCs w:val="22"/>
          <w:highlight w:val="yellow"/>
        </w:rPr>
      </w:pPr>
      <w:r w:rsidRPr="00B3370C">
        <w:rPr>
          <w:szCs w:val="22"/>
          <w:highlight w:val="yellow"/>
        </w:rPr>
        <w:t>- прохождение гражданами, не имеющими инвалидности, длительного лечения (21 день и более);</w:t>
      </w:r>
    </w:p>
    <w:p w:rsidR="00DE21AD" w:rsidRPr="00B3370C" w:rsidRDefault="00DE21AD" w:rsidP="00DE21AD">
      <w:pPr>
        <w:pStyle w:val="ConsPlusNormal"/>
        <w:spacing w:before="120"/>
        <w:ind w:firstLine="709"/>
        <w:jc w:val="both"/>
        <w:rPr>
          <w:szCs w:val="22"/>
          <w:highlight w:val="yellow"/>
        </w:rPr>
      </w:pPr>
      <w:r w:rsidRPr="00B3370C">
        <w:rPr>
          <w:szCs w:val="22"/>
          <w:highlight w:val="yellow"/>
        </w:rPr>
        <w:t>- отсутствие заработка во время прохождения судебно-медицинской экспертизы на основании постановлений следственных органов или суда,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причиненного незаконными действиями органов дознания, предварительного следствия, прокуратуры или суда, а также в других случаях, когда исполнение решения суда невозможно по не зависящим от указанных лиц причинам;</w:t>
      </w:r>
    </w:p>
    <w:p w:rsidR="00DE21AD" w:rsidRPr="00B3370C" w:rsidRDefault="00DE21AD" w:rsidP="00DE21AD">
      <w:pPr>
        <w:pStyle w:val="ConsPlusNormal"/>
        <w:spacing w:before="120"/>
        <w:ind w:firstLine="709"/>
        <w:jc w:val="both"/>
        <w:rPr>
          <w:szCs w:val="22"/>
          <w:highlight w:val="yellow"/>
        </w:rPr>
      </w:pPr>
      <w:r w:rsidRPr="00B3370C">
        <w:rPr>
          <w:szCs w:val="22"/>
          <w:highlight w:val="yellow"/>
        </w:rPr>
        <w:t>- обучение лиц старше 18 лет по очной форме обучения в профессиональной образовательной организации или образовательной организации высшего образования по основным профессиональным образовательным программам;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  <w:rPr>
          <w:szCs w:val="22"/>
        </w:rPr>
      </w:pPr>
      <w:r w:rsidRPr="00B3370C">
        <w:rPr>
          <w:szCs w:val="22"/>
          <w:highlight w:val="yellow"/>
        </w:rPr>
        <w:t>- постоянное проживание гражданина на территории иностранных государств, с которыми у Российской Федерации отсутствуют договоры о правовой помощи, предусматривающие взаимное исполнение судебных решений.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A32CD8">
        <w:t xml:space="preserve">О принятом решении родитель (законный представитель) уведомляется </w:t>
      </w:r>
      <w:r w:rsidRPr="00B3370C">
        <w:rPr>
          <w:highlight w:val="yellow"/>
        </w:rPr>
        <w:t>в течение 5 календарных дней</w:t>
      </w:r>
      <w:r w:rsidRPr="00A32CD8">
        <w:t xml:space="preserve"> со дня принятия решения.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A32CD8">
        <w:t>8. В случае принятия положительного решения предоставление компенсации осуществляется со дня регистрации заявления в течение периода, указанного в заявлении, но не более 12 месяцев (далее - период получения компенсации).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A32CD8">
        <w:t>9. Выплата компенсации осуществляется Организацией в течение месяца, следующего за месяцем, в котором произведена родительская плата, за исключением случая, установленного пунктом 10 Порядка.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A32CD8">
        <w:t>Внесение родительской платы подтверждается квитанцией об оплате, предоставляемой родителями (законными представителями) ребенка в Организацию, либо иным документом, подтверждающим внесение родительской платы.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A32CD8">
        <w:t>При невнесении родительской платы в Организацию выплата компенсации приостанавливается.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A32CD8">
        <w:lastRenderedPageBreak/>
        <w:t>Перерасчет компенсации по причине отсутствия ребенка в Организации в месяце, за который произведена родительская плата, производится в следующем месяце.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bookmarkStart w:id="14" w:name="P546"/>
      <w:bookmarkEnd w:id="14"/>
      <w:r w:rsidRPr="00A32CD8">
        <w:t>10. Предоставление компенсации родителям (законным представителям) детей, направившим средства (часть средств) материнского (семейного) капитала на родительскую плату, осуществляется ежеквартально Организацией в течение месяца, следующего за кварталом, в котором произведена родительская плата.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A32CD8">
        <w:t xml:space="preserve">11. </w:t>
      </w:r>
      <w:r w:rsidRPr="004E2D74">
        <w:rPr>
          <w:highlight w:val="yellow"/>
        </w:rPr>
        <w:t>В случае смены Организации в течение периода получения компенсации родитель (законный представитель) имеет право подать в выбранную Организацию заявление на получение компенсации и копию приказа (выписку из приказа) о предоставлении компенсации из предыдущей Организации (компенсация предоставляется с первого дня обучения ребенка в выбранной Организации на срок, указанный в приказе предыдущей Организации).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A32CD8">
        <w:t>12. Родитель (законный представитель), желающий получать компенсацию по истечении периода получения компенсации, вновь подает заявление на получение компенсации и представляет документы, подтверждающие право на ее получение (решение о предоставлении компенсации принимается и ее выплата осуществляется в соответствии с пунктами 7 - 10 Порядка).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A32CD8">
        <w:t xml:space="preserve">13. В случае наступления обстоятельств, влияющих на право и размер предоставленной компенсации, родитель (законный представитель) обязан </w:t>
      </w:r>
      <w:r w:rsidRPr="004E2D74">
        <w:rPr>
          <w:highlight w:val="yellow"/>
        </w:rPr>
        <w:t>в течение 10 календарных дней</w:t>
      </w:r>
      <w:r w:rsidRPr="00A32CD8">
        <w:t xml:space="preserve"> со дня, следующего за днем наступления указанных обстоятельств, известить в письменной форме Организацию о наступлении таких обстоятельств и предоставить в Организацию подтверждающие документы.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A32CD8">
        <w:t xml:space="preserve">В течение </w:t>
      </w:r>
      <w:r w:rsidRPr="004E2D74">
        <w:rPr>
          <w:highlight w:val="yellow"/>
        </w:rPr>
        <w:t>5 календарных дней</w:t>
      </w:r>
      <w:r w:rsidRPr="00A32CD8">
        <w:t xml:space="preserve"> со дня извещения Организации принимается решение о прекращении предоставления компенсации либо об изменении ее размера. Решение оформляется приказом руководителя Организации.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A32CD8">
        <w:t>О принятом решении родитель (законный представитель) уведомляется в течение 5 рабочих дней со дня принятия решения.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B45399">
        <w:rPr>
          <w:highlight w:val="yellow"/>
        </w:rPr>
        <w:t>Предоставление компенсации прекращается либо размер компенсации изменяется при наступлении обстоятельств, влияющих на право и размер получаемой компенсации. При этом предоставление компенсации прекращается со дня, следующего за днем наступления обстоятельств, влияющих на право предоставления компенсации; размер компенсации уменьшается со дня, следующего за днем наступления обстоятельств, приведших к уменьшению ее размера, а увеличивается с первого числа месяца, следующего за месяцем наступления обстоятельств, приведших к увеличению размера компенсации.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A32CD8">
        <w:t>14. Родители (законные представители), представившие заведомо неверные сведения, влияющие на право предоставления компенсации, или не известившие о наступлении обстоятельств, влияющих на право и размер компенсации, возмещают сумму излишне выплаченной компенсации.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A32CD8">
        <w:t xml:space="preserve">Сумма компенсации, излишне выплаченная родителям (законным представителям), взыскивается с родителей (законных представителей) в порядке, установленном действующим законодательством, на основании расчетов Организации, произведенных со </w:t>
      </w:r>
      <w:r w:rsidRPr="00A32CD8">
        <w:lastRenderedPageBreak/>
        <w:t>дня, следующего за днем наступления обстоятельств, влияющих на право и размер получаемой компенсации.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A32CD8">
        <w:t>15. Документы по вопросу получения родителями (законными представителями) компенсации хранятся в Организации в течение трех лет, если в Организации не установлен более длительный срок.</w:t>
      </w:r>
    </w:p>
    <w:p w:rsidR="00DE21AD" w:rsidRPr="00A32CD8" w:rsidRDefault="00DE21AD" w:rsidP="00DE21AD">
      <w:pPr>
        <w:pStyle w:val="ConsPlusNormal"/>
        <w:spacing w:before="220"/>
        <w:ind w:firstLine="540"/>
        <w:jc w:val="both"/>
      </w:pPr>
      <w:r w:rsidRPr="00A32CD8">
        <w:t>16. Предоставление компенсации осуществляется за счет средств городского бюджета.</w:t>
      </w:r>
    </w:p>
    <w:p w:rsidR="00DE21AD" w:rsidRDefault="00DE21AD" w:rsidP="00DE21AD">
      <w:pPr>
        <w:pStyle w:val="ConsPlusNormal"/>
        <w:spacing w:before="220"/>
        <w:ind w:firstLine="540"/>
        <w:jc w:val="both"/>
      </w:pPr>
      <w:r w:rsidRPr="00A32CD8">
        <w:t xml:space="preserve">17. Контроль за соблюдением Порядка осуществляют департамент образования мэрии города Ярославля и органы муниципального финансового контроля в порядке, установленном Бюджетным </w:t>
      </w:r>
      <w:hyperlink r:id="rId9" w:history="1"/>
      <w:r w:rsidRPr="00A32CD8">
        <w:t>кодексом Российской Федерации, муниципальными правовыми актами органов городского самоуправления.</w:t>
      </w:r>
    </w:p>
    <w:p w:rsidR="00DE21AD" w:rsidRDefault="00DE21AD" w:rsidP="00DE21AD">
      <w:pPr>
        <w:tabs>
          <w:tab w:val="left" w:pos="7371"/>
          <w:tab w:val="left" w:pos="7655"/>
        </w:tabs>
        <w:jc w:val="both"/>
        <w:rPr>
          <w:sz w:val="26"/>
          <w:szCs w:val="26"/>
        </w:rPr>
      </w:pPr>
    </w:p>
    <w:p w:rsidR="00DE21AD" w:rsidRDefault="00DE21AD" w:rsidP="00DE21AD">
      <w:pPr>
        <w:pStyle w:val="1"/>
        <w:ind w:left="5245"/>
        <w:rPr>
          <w:rFonts w:ascii="Calibri" w:hAnsi="Calibri"/>
          <w:b w:val="0"/>
          <w:sz w:val="22"/>
          <w:szCs w:val="22"/>
          <w:lang w:val="ru-RU"/>
        </w:rPr>
      </w:pPr>
    </w:p>
    <w:p w:rsidR="00DE21AD" w:rsidRPr="006F672D" w:rsidRDefault="00DE21AD" w:rsidP="00DE21AD">
      <w:pPr>
        <w:pStyle w:val="1"/>
        <w:ind w:left="5245"/>
        <w:jc w:val="left"/>
        <w:rPr>
          <w:b w:val="0"/>
          <w:sz w:val="26"/>
          <w:szCs w:val="26"/>
          <w:lang w:val="ru-RU"/>
        </w:rPr>
      </w:pPr>
      <w:r>
        <w:rPr>
          <w:rFonts w:ascii="Calibri" w:hAnsi="Calibri"/>
          <w:b w:val="0"/>
          <w:sz w:val="22"/>
          <w:szCs w:val="22"/>
          <w:lang w:val="ru-RU"/>
        </w:rPr>
        <w:br w:type="page"/>
      </w:r>
      <w:r w:rsidRPr="006F672D">
        <w:rPr>
          <w:b w:val="0"/>
          <w:sz w:val="26"/>
          <w:szCs w:val="26"/>
          <w:highlight w:val="yellow"/>
        </w:rPr>
        <w:lastRenderedPageBreak/>
        <w:t>Приложение к Порядку</w:t>
      </w:r>
      <w:r w:rsidRPr="006F672D">
        <w:rPr>
          <w:b w:val="0"/>
          <w:sz w:val="26"/>
          <w:szCs w:val="26"/>
          <w:highlight w:val="yellow"/>
          <w:lang w:val="ru-RU"/>
        </w:rPr>
        <w:t xml:space="preserve"> </w:t>
      </w:r>
      <w:r w:rsidRPr="006F672D">
        <w:rPr>
          <w:b w:val="0"/>
          <w:sz w:val="26"/>
          <w:szCs w:val="26"/>
          <w:highlight w:val="yellow"/>
        </w:rPr>
        <w:t>предоставления компенсации части род</w:t>
      </w:r>
      <w:r w:rsidRPr="006F672D">
        <w:rPr>
          <w:b w:val="0"/>
          <w:sz w:val="26"/>
          <w:szCs w:val="26"/>
          <w:highlight w:val="yellow"/>
          <w:lang w:val="ru-RU"/>
        </w:rPr>
        <w:t xml:space="preserve"> </w:t>
      </w:r>
      <w:r w:rsidRPr="006F672D">
        <w:rPr>
          <w:b w:val="0"/>
          <w:sz w:val="26"/>
          <w:szCs w:val="26"/>
          <w:highlight w:val="yellow"/>
        </w:rPr>
        <w:t xml:space="preserve"> и уход за детьми, осваивающими образовательные программы</w:t>
      </w:r>
      <w:r w:rsidRPr="006F672D">
        <w:rPr>
          <w:b w:val="0"/>
          <w:sz w:val="26"/>
          <w:szCs w:val="26"/>
          <w:highlight w:val="yellow"/>
          <w:lang w:val="ru-RU"/>
        </w:rPr>
        <w:t xml:space="preserve"> </w:t>
      </w:r>
      <w:r w:rsidRPr="006F672D">
        <w:rPr>
          <w:b w:val="0"/>
          <w:sz w:val="26"/>
          <w:szCs w:val="26"/>
          <w:highlight w:val="yellow"/>
        </w:rPr>
        <w:t>дошкольного образования в муниципальных образовательных</w:t>
      </w:r>
      <w:r w:rsidRPr="006F672D">
        <w:rPr>
          <w:b w:val="0"/>
          <w:sz w:val="26"/>
          <w:szCs w:val="26"/>
          <w:highlight w:val="yellow"/>
          <w:lang w:val="ru-RU"/>
        </w:rPr>
        <w:t xml:space="preserve"> </w:t>
      </w:r>
      <w:r w:rsidRPr="006F672D">
        <w:rPr>
          <w:b w:val="0"/>
          <w:sz w:val="26"/>
          <w:szCs w:val="26"/>
          <w:highlight w:val="yellow"/>
        </w:rPr>
        <w:t xml:space="preserve"> организациях города Ярославля, а также в частных образовательных</w:t>
      </w:r>
      <w:r w:rsidRPr="006F672D">
        <w:rPr>
          <w:b w:val="0"/>
          <w:sz w:val="26"/>
          <w:szCs w:val="26"/>
          <w:highlight w:val="yellow"/>
          <w:lang w:val="ru-RU"/>
        </w:rPr>
        <w:t xml:space="preserve"> </w:t>
      </w:r>
      <w:r w:rsidRPr="006F672D">
        <w:rPr>
          <w:b w:val="0"/>
          <w:sz w:val="26"/>
          <w:szCs w:val="26"/>
          <w:highlight w:val="yellow"/>
        </w:rPr>
        <w:t>организациях, имеющих лицензию на осуществление</w:t>
      </w:r>
      <w:r w:rsidRPr="006F672D">
        <w:rPr>
          <w:b w:val="0"/>
          <w:sz w:val="26"/>
          <w:szCs w:val="26"/>
          <w:highlight w:val="yellow"/>
          <w:lang w:val="ru-RU"/>
        </w:rPr>
        <w:t xml:space="preserve"> </w:t>
      </w:r>
      <w:r w:rsidRPr="006F672D">
        <w:rPr>
          <w:b w:val="0"/>
          <w:sz w:val="26"/>
          <w:szCs w:val="26"/>
          <w:highlight w:val="yellow"/>
        </w:rPr>
        <w:t xml:space="preserve"> образовательной деятельности по образовательным </w:t>
      </w:r>
      <w:r w:rsidRPr="006F672D">
        <w:rPr>
          <w:b w:val="0"/>
          <w:sz w:val="26"/>
          <w:szCs w:val="26"/>
          <w:highlight w:val="yellow"/>
          <w:lang w:val="ru-RU"/>
        </w:rPr>
        <w:t xml:space="preserve"> </w:t>
      </w:r>
      <w:r w:rsidRPr="006F672D">
        <w:rPr>
          <w:b w:val="0"/>
          <w:sz w:val="26"/>
          <w:szCs w:val="26"/>
          <w:highlight w:val="yellow"/>
        </w:rPr>
        <w:t>программам дошкольного образования, место которым</w:t>
      </w:r>
      <w:r w:rsidRPr="006F672D">
        <w:rPr>
          <w:b w:val="0"/>
          <w:sz w:val="26"/>
          <w:szCs w:val="26"/>
          <w:highlight w:val="yellow"/>
          <w:lang w:val="ru-RU"/>
        </w:rPr>
        <w:t xml:space="preserve"> </w:t>
      </w:r>
      <w:r w:rsidRPr="006F672D">
        <w:rPr>
          <w:b w:val="0"/>
          <w:sz w:val="26"/>
          <w:szCs w:val="26"/>
          <w:highlight w:val="yellow"/>
        </w:rPr>
        <w:t xml:space="preserve"> выделено департаментом образования мэрии города Ярославля</w:t>
      </w:r>
      <w:r w:rsidRPr="006F672D">
        <w:rPr>
          <w:b w:val="0"/>
          <w:sz w:val="26"/>
          <w:szCs w:val="26"/>
          <w:highlight w:val="yellow"/>
          <w:lang w:val="ru-RU"/>
        </w:rPr>
        <w:t xml:space="preserve"> </w:t>
      </w:r>
      <w:r w:rsidRPr="006F672D">
        <w:rPr>
          <w:b w:val="0"/>
          <w:sz w:val="26"/>
          <w:szCs w:val="26"/>
          <w:highlight w:val="yellow"/>
        </w:rPr>
        <w:t>в соответствии с установленным порядком</w:t>
      </w:r>
    </w:p>
    <w:p w:rsidR="00DE21AD" w:rsidRPr="006F672D" w:rsidRDefault="00DE21AD" w:rsidP="00DE21AD">
      <w:pPr>
        <w:jc w:val="center"/>
        <w:rPr>
          <w:sz w:val="26"/>
          <w:szCs w:val="26"/>
        </w:rPr>
      </w:pPr>
    </w:p>
    <w:p w:rsidR="00DE21AD" w:rsidRPr="006F672D" w:rsidRDefault="00DE21AD" w:rsidP="00DE21AD">
      <w:pPr>
        <w:jc w:val="center"/>
        <w:rPr>
          <w:b/>
          <w:sz w:val="28"/>
          <w:szCs w:val="28"/>
        </w:rPr>
      </w:pPr>
      <w:r w:rsidRPr="006F672D">
        <w:rPr>
          <w:b/>
          <w:sz w:val="28"/>
          <w:szCs w:val="28"/>
          <w:highlight w:val="yellow"/>
        </w:rPr>
        <w:t>Порядок расчета среднедушевого дохода семьи</w:t>
      </w:r>
    </w:p>
    <w:p w:rsidR="00DE21AD" w:rsidRPr="006F672D" w:rsidRDefault="00DE21AD" w:rsidP="00DE21AD">
      <w:pPr>
        <w:jc w:val="center"/>
        <w:rPr>
          <w:sz w:val="26"/>
          <w:szCs w:val="26"/>
        </w:rPr>
      </w:pPr>
    </w:p>
    <w:p w:rsidR="00DE21AD" w:rsidRPr="006F672D" w:rsidRDefault="00DE21AD" w:rsidP="00DE21AD">
      <w:pPr>
        <w:ind w:firstLine="709"/>
        <w:jc w:val="both"/>
        <w:rPr>
          <w:sz w:val="26"/>
          <w:szCs w:val="26"/>
        </w:rPr>
      </w:pPr>
      <w:r w:rsidRPr="006F672D">
        <w:rPr>
          <w:sz w:val="26"/>
          <w:szCs w:val="26"/>
        </w:rPr>
        <w:t>1. Порядок расчета среднедушевого дохода семьи устанавливает порядок учета доходов и расчета среднедушевого дохода семьи для предоставления компенсации части родительской платы семьям, размер среднедушевого дохода в которых не превышает полуторную величину прожиточного минимума, установленного в Ярославской области для трудоспособного населения за второй квартал года, предшествующего году предоставления компенсации части родительской платы, указанным в подпункте 1 пункта 1 Порядка предоставления компенсации части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города Ярославля, а также в частных образовательных организациях, имеющих лицензию на осуществление образовательной деятельности по образовательным программам дошкольного образования, место которым выделено департаментом образования мэрии города Ярославля в соответствии с установленным порядком.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  <w:outlineLvl w:val="0"/>
      </w:pPr>
      <w:r w:rsidRPr="006F672D">
        <w:t>2. Учет доходов и расчет среднедушевого дохода семьи производятся на основании сведений о составе семьи, доходах членов семьи.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  <w:outlineLvl w:val="0"/>
      </w:pPr>
      <w:r w:rsidRPr="006F672D">
        <w:t>3. В состав семьи включаются лица, связанные родством и (или) свойством. К ним относятся совместно проживающие и ведущие совместное хозяйство супруги (усыновители, опекуны (попечители), в том числе приемные родители), их несовершеннолетние дети (сыновья и дочери (усыновленные (удочеренные)), пасынки и падчерицы, дети, находящиеся под опекой (попечительством), в том числе в приемной семье), а также дети старше 18 лет, являющиеся детьми - инвалидами с детства и(или) инвалидами I группы.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  <w:outlineLvl w:val="0"/>
      </w:pPr>
      <w:r w:rsidRPr="006F672D">
        <w:t>В состав семьи не включаются: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</w:pPr>
      <w:r w:rsidRPr="006F672D">
        <w:t>- 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</w:pPr>
      <w:r w:rsidRPr="006F672D">
        <w:t>-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</w:pPr>
      <w:r w:rsidRPr="006F672D">
        <w:lastRenderedPageBreak/>
        <w:t>- лица, находящиеся на полном государственном обеспечении.</w:t>
      </w:r>
    </w:p>
    <w:p w:rsidR="00DE21AD" w:rsidRPr="006F672D" w:rsidRDefault="00DE21AD" w:rsidP="00DE21AD">
      <w:pPr>
        <w:spacing w:before="120"/>
        <w:ind w:firstLine="709"/>
        <w:jc w:val="both"/>
        <w:rPr>
          <w:sz w:val="26"/>
          <w:szCs w:val="26"/>
        </w:rPr>
      </w:pPr>
      <w:r w:rsidRPr="006F672D">
        <w:rPr>
          <w:sz w:val="26"/>
          <w:szCs w:val="26"/>
        </w:rPr>
        <w:t>4. Расчет среднедушевого дохода семьи производится исходя из суммы доходов всех членов семьи за три последних календарных месяца, предшествующих месяцу подачи заявления о предоставлении компенсации (далее - расчетный период), а для членов семьи, занимающихся предпринимательской деятельностью, за отчетный период, предусмотренный законодательством Российской Федерации о налогах и сборах для избранных ими системы налогообложения (год, квартал), предшествующий году, кварталу подачи заявления о предоставлении компенсации.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  <w:outlineLvl w:val="0"/>
      </w:pPr>
      <w:r w:rsidRPr="006F672D">
        <w:t>5. При расчете среднедушевого дохода семьи учитывается сумма доходов каждого члена семьи, полученных как в денежной, так и в натуральной форме, в том числе: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</w:pPr>
      <w:r w:rsidRPr="006F672D">
        <w:t>а) все предусмотренные системой оплаты труда выплаты, учитываемые при расчете среднего заработка в соответствии с постановлением Правительства Российской Федерации от 24.12.2007 № 922 «Об особенностях порядка исчисления средней заработной платы»;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</w:pPr>
      <w:r w:rsidRPr="006F672D">
        <w:t>б) средний заработок, сохраняемый в случаях, предусмотренных трудовым законодательством;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</w:pPr>
      <w:r w:rsidRPr="006F672D"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</w:pPr>
      <w:r w:rsidRPr="006F672D"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</w:pPr>
      <w:r w:rsidRPr="006F672D"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DE21AD" w:rsidRPr="006F672D" w:rsidRDefault="00DE21AD" w:rsidP="00DE21AD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F672D">
        <w:rPr>
          <w:sz w:val="26"/>
          <w:szCs w:val="26"/>
        </w:rPr>
        <w:t>ежемесячная выплата в связи с рождением (усыновлением) первого или второго ребенка, выплачиваемая в соответствии с Федеральным законом от 28.12.2017 № 418-ФЗ «О ежемесячных выплатах семьям, имеющих детей;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</w:pPr>
      <w:r w:rsidRPr="006F672D"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</w:pPr>
      <w:r w:rsidRPr="006F672D">
        <w:t>ежемесячное пожизненное содержание судей, вышедших в отставку;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</w:pPr>
      <w:r w:rsidRPr="006F672D"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</w:pPr>
      <w:r w:rsidRPr="006F672D">
        <w:t xml:space="preserve"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</w:t>
      </w:r>
      <w:r w:rsidRPr="006F672D">
        <w:lastRenderedPageBreak/>
        <w:t>работах, а также выплаты несовершеннолетним гражданам в возрасте от 14 до 18 лет в период их участия во временных работах;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</w:pPr>
      <w:r w:rsidRPr="006F672D"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</w:pPr>
      <w:r w:rsidRPr="006F672D">
        <w:t>ежемесячное пособие на ребенка;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</w:pPr>
      <w:r w:rsidRPr="006F672D"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</w:pPr>
      <w:r w:rsidRPr="006F672D"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</w:pPr>
      <w:r w:rsidRPr="006F672D"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</w:pPr>
      <w:r w:rsidRPr="006F672D"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</w:pPr>
      <w:r w:rsidRPr="006F672D"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</w:pPr>
      <w:r w:rsidRPr="006F672D">
        <w:t>е) доходы от имущества, принадлежащего на праве собственности семье (отдельным ее членам), к которым относятся: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</w:pPr>
      <w:r w:rsidRPr="006F672D"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</w:pPr>
      <w:r w:rsidRPr="006F672D"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</w:pPr>
      <w:r w:rsidRPr="006F672D">
        <w:t>ж) другие доходы семьи, в которые включаются: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</w:pPr>
      <w:r w:rsidRPr="006F672D"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</w:pPr>
      <w:r w:rsidRPr="006F672D">
        <w:lastRenderedPageBreak/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</w:pPr>
      <w:r w:rsidRPr="006F672D">
        <w:t>оплата работ по договорам, заключаемым в соответствии с гражданским законодательством Российской Федерации;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</w:pPr>
      <w:r w:rsidRPr="006F672D"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</w:pPr>
      <w:r w:rsidRPr="006F672D"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DE21AD" w:rsidRPr="006F672D" w:rsidRDefault="00DE21AD" w:rsidP="00DE21AD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F672D">
        <w:rPr>
          <w:sz w:val="26"/>
          <w:szCs w:val="26"/>
        </w:rPr>
        <w:t xml:space="preserve"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 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</w:pPr>
      <w:r w:rsidRPr="006F672D">
        <w:t>доходы по акциям и другие доходы от участия в управлении собственностью организации;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</w:pPr>
      <w:r w:rsidRPr="006F672D">
        <w:t>алименты, получаемые членами семьи;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</w:pPr>
      <w:r w:rsidRPr="006F672D">
        <w:t>выплаты приемному родителю (приемным родителям) ежемесячного вознаграждения по договору о приемной семье, ежемесячные выплаты на содержание ребенка, находящегося под опекой (попечительством);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</w:pPr>
      <w:r w:rsidRPr="006F672D"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</w:pPr>
      <w:r w:rsidRPr="006F672D">
        <w:t>6. В доходе семьи не учитываются:</w:t>
      </w:r>
    </w:p>
    <w:p w:rsidR="00DE21AD" w:rsidRPr="006F672D" w:rsidRDefault="00DE21AD" w:rsidP="00DE21AD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F672D">
        <w:rPr>
          <w:sz w:val="26"/>
          <w:szCs w:val="26"/>
        </w:rPr>
        <w:t>государственная социальная помощь, оказываемая в соответствии с Федеральным законом Российской Федерации от 17.07.1999 № 178-ФЗ «О государственной социальной помощи» в виде денежных выплат и натуральной помощи;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</w:pPr>
      <w:r w:rsidRPr="006F672D"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</w:pPr>
      <w:r w:rsidRPr="006F672D">
        <w:t>Из дохода семьи исключается сумма уплаченных алиментов.</w:t>
      </w:r>
    </w:p>
    <w:p w:rsidR="00DE21AD" w:rsidRPr="006F672D" w:rsidRDefault="00DE21AD" w:rsidP="00DE21AD">
      <w:pPr>
        <w:spacing w:before="120"/>
        <w:ind w:firstLine="709"/>
        <w:jc w:val="both"/>
        <w:rPr>
          <w:sz w:val="26"/>
          <w:szCs w:val="26"/>
        </w:rPr>
      </w:pPr>
      <w:r w:rsidRPr="006F672D">
        <w:rPr>
          <w:sz w:val="26"/>
          <w:szCs w:val="26"/>
        </w:rPr>
        <w:t>7. Доходы каждого члена семьи учитываются до вычета налогов и сборов в соответствии с законодательством Российской Федерации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  <w:outlineLvl w:val="0"/>
      </w:pPr>
      <w:r w:rsidRPr="006F672D"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в месяце ее фактического получения, который приходится на расчетный период.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</w:pPr>
      <w:r w:rsidRPr="006F672D">
        <w:t xml:space="preserve"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</w:t>
      </w:r>
      <w:r w:rsidRPr="006F672D">
        <w:lastRenderedPageBreak/>
        <w:t>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 которые приходятся на расчетный период.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  <w:outlineLvl w:val="0"/>
      </w:pPr>
      <w:r w:rsidRPr="006F672D">
        <w:t>9. 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  <w:outlineLvl w:val="0"/>
      </w:pPr>
      <w:r w:rsidRPr="006F672D">
        <w:t>10. 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законодательством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  <w:outlineLvl w:val="0"/>
      </w:pPr>
      <w:r w:rsidRPr="006F672D">
        <w:t>11. Доходы, полученные от реализации плодов и продукции личного подсобного хозяйства, учитываются в сумме доходов семьи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продукции.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  <w:outlineLvl w:val="0"/>
      </w:pPr>
      <w:r w:rsidRPr="006F672D">
        <w:t>12.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за те месяцы, которые приходятся на расчетный период.</w:t>
      </w:r>
    </w:p>
    <w:p w:rsidR="00DE21AD" w:rsidRPr="006F672D" w:rsidRDefault="00DE21AD" w:rsidP="00DE21AD">
      <w:pPr>
        <w:spacing w:before="120"/>
        <w:ind w:firstLine="709"/>
        <w:jc w:val="both"/>
        <w:rPr>
          <w:sz w:val="26"/>
          <w:szCs w:val="26"/>
        </w:rPr>
      </w:pPr>
      <w:r w:rsidRPr="006F672D">
        <w:rPr>
          <w:sz w:val="26"/>
          <w:szCs w:val="26"/>
        </w:rPr>
        <w:t>13. Для подтверждения доходов лиц, занимающихся предпринимательской деятельностью, представляются документы, предусмотренные законодательством Российской Федерации о налогах и сборах для избранной им системы налогообложения.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  <w:outlineLvl w:val="0"/>
      </w:pPr>
      <w:r w:rsidRPr="006F672D">
        <w:t>В случае предоставления документов с нулевыми доходами в состав совокупного дохода включается условный доход, который составляет 100% величины прожиточного минимума для трудоспособного населения, действующего в Ярославской области на дату подачи заявления, в расчете на каждый месяц с нулевым доходом.</w:t>
      </w:r>
    </w:p>
    <w:p w:rsidR="00DE21AD" w:rsidRPr="006F672D" w:rsidRDefault="00DE21AD" w:rsidP="00DE21AD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F672D">
        <w:rPr>
          <w:sz w:val="26"/>
          <w:szCs w:val="26"/>
        </w:rPr>
        <w:t>14. Для подтверждения получения алиментов заявителем представляется один из следующих документов:</w:t>
      </w:r>
    </w:p>
    <w:p w:rsidR="00DE21AD" w:rsidRPr="006F672D" w:rsidRDefault="00DE21AD" w:rsidP="00DE21AD">
      <w:pPr>
        <w:overflowPunct w:val="0"/>
        <w:ind w:firstLine="709"/>
        <w:jc w:val="both"/>
        <w:textAlignment w:val="baseline"/>
        <w:rPr>
          <w:sz w:val="26"/>
          <w:szCs w:val="26"/>
        </w:rPr>
      </w:pPr>
      <w:r w:rsidRPr="006F672D">
        <w:rPr>
          <w:sz w:val="26"/>
          <w:szCs w:val="26"/>
        </w:rPr>
        <w:t>- справка из организации, перечисляющей алименты;</w:t>
      </w:r>
    </w:p>
    <w:p w:rsidR="00DE21AD" w:rsidRPr="006F672D" w:rsidRDefault="00DE21AD" w:rsidP="00DE21AD">
      <w:pPr>
        <w:overflowPunct w:val="0"/>
        <w:ind w:firstLine="709"/>
        <w:jc w:val="both"/>
        <w:textAlignment w:val="baseline"/>
        <w:rPr>
          <w:sz w:val="26"/>
          <w:szCs w:val="26"/>
        </w:rPr>
      </w:pPr>
      <w:r w:rsidRPr="006F672D">
        <w:rPr>
          <w:sz w:val="26"/>
          <w:szCs w:val="26"/>
        </w:rPr>
        <w:t>- соглашение родителей об уплате алиментов, заверенное в установленном законом порядке;</w:t>
      </w:r>
    </w:p>
    <w:p w:rsidR="00DE21AD" w:rsidRPr="006F672D" w:rsidRDefault="00DE21AD" w:rsidP="00DE21AD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F672D">
        <w:rPr>
          <w:sz w:val="26"/>
          <w:szCs w:val="26"/>
        </w:rPr>
        <w:t>- справка о размере алиментов, выданная службой судебных приставов.</w:t>
      </w:r>
    </w:p>
    <w:p w:rsidR="00DE21AD" w:rsidRPr="006F672D" w:rsidRDefault="00DE21AD" w:rsidP="00DE21AD">
      <w:pPr>
        <w:spacing w:before="120"/>
        <w:ind w:firstLine="709"/>
        <w:jc w:val="both"/>
        <w:rPr>
          <w:sz w:val="26"/>
          <w:szCs w:val="26"/>
        </w:rPr>
      </w:pPr>
      <w:r w:rsidRPr="006F672D">
        <w:rPr>
          <w:sz w:val="26"/>
          <w:szCs w:val="26"/>
        </w:rPr>
        <w:t>- соглашение, заверенное в установленном законом порядке, о передаче родителю недвижимого имущества взамен уплаты алиментов.</w:t>
      </w:r>
    </w:p>
    <w:p w:rsidR="00DE21AD" w:rsidRPr="006F672D" w:rsidRDefault="00DE21AD" w:rsidP="00DE21AD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6F672D">
        <w:rPr>
          <w:sz w:val="26"/>
          <w:szCs w:val="26"/>
        </w:rPr>
        <w:t>В случаях отсутствия одного из документов, перечисленных в абзацах втором - четвертом настоящего пункта в состав совокупного дохода включается условный размер алиментов, который составляет на каждый месяц расчетного периода в расчете на одного ребенка 100% величины прожиточного минимума для детей, действующего в Ярославской области на дату подачи заявления.</w:t>
      </w:r>
    </w:p>
    <w:p w:rsidR="00DE21AD" w:rsidRPr="006F672D" w:rsidRDefault="00DE21AD" w:rsidP="00DE21AD">
      <w:pPr>
        <w:spacing w:before="120"/>
        <w:ind w:firstLine="709"/>
        <w:jc w:val="both"/>
        <w:rPr>
          <w:sz w:val="26"/>
          <w:szCs w:val="26"/>
        </w:rPr>
      </w:pPr>
      <w:r w:rsidRPr="006F672D">
        <w:rPr>
          <w:sz w:val="26"/>
          <w:szCs w:val="26"/>
        </w:rPr>
        <w:t xml:space="preserve">В случае предоставления соглашения, о передаче в пользу родителя (законного представителя), заявившегося на получение компенсации части родительской платы, недвижимого имущества взамен уплаты алиментов, дополнительно предоставляется выписка из ЕГРН о праве собственности на переданное недвижимое имущество с </w:t>
      </w:r>
      <w:r w:rsidRPr="006F672D">
        <w:rPr>
          <w:sz w:val="26"/>
          <w:szCs w:val="26"/>
        </w:rPr>
        <w:lastRenderedPageBreak/>
        <w:t>указанием кадастровой стоимости переданного недвижимого имущества. В таком случае, для определения размера среднедушевого дохода семьи сумма полученных за расчетный период алиментов определяется следующим образом: кадастровая стоимость переданного недвижимого имущества делится на количество месяцев, определенных за период с месяца передачи по соглашению недвижимого имущества до достижения ребенком (детьми) совершеннолетия, и умножается на три месяца расчетного периода.</w:t>
      </w:r>
    </w:p>
    <w:p w:rsidR="00DE21AD" w:rsidRPr="006F672D" w:rsidRDefault="00DE21AD" w:rsidP="00DE21AD">
      <w:pPr>
        <w:pStyle w:val="ConsPlusNormal"/>
        <w:spacing w:before="120"/>
        <w:ind w:firstLine="709"/>
        <w:jc w:val="both"/>
        <w:outlineLvl w:val="0"/>
      </w:pPr>
      <w:r w:rsidRPr="006F672D">
        <w:t>15. Для подтверждения иных доходов членов семьи предоставляются документы, выдаваемые организациями, по месту получения иных доходов.</w:t>
      </w:r>
    </w:p>
    <w:p w:rsidR="00DE21AD" w:rsidRPr="006F672D" w:rsidRDefault="00DE21AD" w:rsidP="00DE21AD">
      <w:pPr>
        <w:tabs>
          <w:tab w:val="left" w:pos="7371"/>
          <w:tab w:val="left" w:pos="7655"/>
        </w:tabs>
        <w:ind w:firstLine="709"/>
        <w:jc w:val="both"/>
        <w:rPr>
          <w:sz w:val="26"/>
          <w:szCs w:val="26"/>
        </w:rPr>
      </w:pPr>
      <w:r w:rsidRPr="006F672D">
        <w:rPr>
          <w:sz w:val="26"/>
          <w:szCs w:val="26"/>
        </w:rPr>
        <w:t>16. Среднедушевой доход семьи при решении вопроса о предоставлении компенсации рассчитывается путем деления одной трети, а для лиц, занимающихся предпринимательской деятельностью, предоставляющих в налоговые органы годовую отчетность – одной двенадцатой, суммы доходов всех членов семьи за расчетный период на число членов семьи</w:t>
      </w:r>
      <w:r>
        <w:rPr>
          <w:sz w:val="26"/>
          <w:szCs w:val="26"/>
        </w:rPr>
        <w:t>.</w:t>
      </w:r>
    </w:p>
    <w:p w:rsidR="00662E01" w:rsidRDefault="00662E01"/>
    <w:sectPr w:rsidR="00662E01" w:rsidSect="00DE21AD">
      <w:headerReference w:type="even" r:id="rId10"/>
      <w:footerReference w:type="default" r:id="rId11"/>
      <w:footerReference w:type="first" r:id="rId12"/>
      <w:pgSz w:w="11906" w:h="16838" w:code="9"/>
      <w:pgMar w:top="851" w:right="567" w:bottom="1134" w:left="1134" w:header="567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B4" w:rsidRDefault="00DE21AD">
    <w:pPr>
      <w:pStyle w:val="a7"/>
      <w:jc w:val="center"/>
    </w:pPr>
    <w:r>
      <w:fldChar w:fldCharType="begin"/>
    </w:r>
    <w:r>
      <w:instrText xml:space="preserve"> PAGE</w:instrText>
    </w:r>
    <w:r>
      <w:instrText xml:space="preserve">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A1AB4" w:rsidRDefault="00DE21A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B4" w:rsidRDefault="00DE21AD">
    <w:pPr>
      <w:pStyle w:val="a7"/>
      <w:jc w:val="center"/>
    </w:pPr>
    <w:r>
      <w:t xml:space="preserve"> </w:t>
    </w:r>
  </w:p>
  <w:p w:rsidR="006A1AB4" w:rsidRDefault="00DE21AD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AB4" w:rsidRDefault="00DE21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1AB4" w:rsidRDefault="00DE21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AD"/>
    <w:rsid w:val="00662E01"/>
    <w:rsid w:val="00D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21AD"/>
    <w:pPr>
      <w:keepNext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DE21AD"/>
    <w:pPr>
      <w:keepNext/>
      <w:jc w:val="center"/>
      <w:outlineLvl w:val="1"/>
    </w:pPr>
    <w:rPr>
      <w:b/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1A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DE21AD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3">
    <w:name w:val="header"/>
    <w:basedOn w:val="a"/>
    <w:link w:val="a4"/>
    <w:rsid w:val="00DE21A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E21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E21AD"/>
  </w:style>
  <w:style w:type="character" w:styleId="a6">
    <w:name w:val="Hyperlink"/>
    <w:uiPriority w:val="99"/>
    <w:rsid w:val="00DE21A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DE21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2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1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DE2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itemtext1">
    <w:name w:val="itemtext1"/>
    <w:rsid w:val="00DE21AD"/>
    <w:rPr>
      <w:rFonts w:ascii="Segoe UI" w:hAnsi="Segoe UI" w:cs="Segoe UI" w:hint="default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21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21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21AD"/>
    <w:pPr>
      <w:keepNext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DE21AD"/>
    <w:pPr>
      <w:keepNext/>
      <w:jc w:val="center"/>
      <w:outlineLvl w:val="1"/>
    </w:pPr>
    <w:rPr>
      <w:b/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1A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DE21AD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3">
    <w:name w:val="header"/>
    <w:basedOn w:val="a"/>
    <w:link w:val="a4"/>
    <w:rsid w:val="00DE21A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E21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E21AD"/>
  </w:style>
  <w:style w:type="character" w:styleId="a6">
    <w:name w:val="Hyperlink"/>
    <w:uiPriority w:val="99"/>
    <w:rsid w:val="00DE21A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DE21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2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1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DE2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itemtext1">
    <w:name w:val="itemtext1"/>
    <w:rsid w:val="00DE21AD"/>
    <w:rPr>
      <w:rFonts w:ascii="Segoe UI" w:hAnsi="Segoe UI" w:cs="Segoe UI" w:hint="default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21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21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F32725D39ED278FE9129B47436F78B74AF322F1841B680C23C6B4DFF0698053E6C42C8ACE8A5477456141219f0j3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F32725D39ED278FE9129B47436F78B74AC352C194EB680C23C6B4DFF0698053E6C42C8ACE8A5477456141219f0j3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F32725D39ED278FE9137B9625AA98E71A56E271E49BDD49C606D1AA0569E506C2C1C91EEACB646734914151E0186D56988951266B9883745FBF64FfEjAL" TargetMode="External"/><Relationship Id="rId11" Type="http://schemas.openxmlformats.org/officeDocument/2006/relationships/footer" Target="footer1.xml"/><Relationship Id="rId5" Type="http://schemas.openxmlformats.org/officeDocument/2006/relationships/hyperlink" Target="consultantplus://offline/ref=B6F32725D39ED278FE9129B47436F78B74AC36231C4FB680C23C6B4DFF0698053E6C42C8ACE8A5477456141219f0j3L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E699142A44B45B51BB911CC335B2D3B48A231F30DECF75375688FCB8E9857EE214C0B7A657FDD115E3909485fCx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9977</Words>
  <Characters>56872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2020-10-16T10:27:00Z</dcterms:created>
  <dcterms:modified xsi:type="dcterms:W3CDTF">2020-10-16T10:28:00Z</dcterms:modified>
</cp:coreProperties>
</file>