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6" w:rsidRDefault="00D051B6" w:rsidP="00D051B6">
      <w:pPr>
        <w:spacing w:after="0" w:line="240" w:lineRule="auto"/>
        <w:ind w:right="480"/>
        <w:textAlignment w:val="baseline"/>
        <w:rPr>
          <w:rFonts w:ascii="Trebuchet MS" w:eastAsia="Times New Roman" w:hAnsi="Trebuchet MS" w:cs="Arial"/>
          <w:b/>
          <w:bCs/>
          <w:color w:val="000080"/>
          <w:sz w:val="27"/>
          <w:lang w:eastAsia="ru-RU"/>
        </w:rPr>
      </w:pPr>
    </w:p>
    <w:p w:rsidR="00D051B6" w:rsidRPr="00D051B6" w:rsidRDefault="00D051B6" w:rsidP="00D051B6">
      <w:pPr>
        <w:spacing w:after="0" w:line="240" w:lineRule="auto"/>
        <w:ind w:right="480"/>
        <w:jc w:val="center"/>
        <w:textAlignment w:val="baseline"/>
        <w:rPr>
          <w:rFonts w:ascii="Trebuchet MS" w:eastAsia="Times New Roman" w:hAnsi="Trebuchet MS" w:cs="Arial"/>
          <w:b/>
          <w:bCs/>
          <w:i/>
          <w:color w:val="000080"/>
          <w:sz w:val="40"/>
          <w:lang w:eastAsia="ru-RU"/>
        </w:rPr>
      </w:pPr>
      <w:r w:rsidRPr="00D051B6">
        <w:rPr>
          <w:rFonts w:ascii="Trebuchet MS" w:eastAsia="Times New Roman" w:hAnsi="Trebuchet MS" w:cs="Arial"/>
          <w:b/>
          <w:bCs/>
          <w:i/>
          <w:color w:val="000080"/>
          <w:sz w:val="40"/>
          <w:lang w:eastAsia="ru-RU"/>
        </w:rPr>
        <w:t>Консультация логопеда</w:t>
      </w:r>
    </w:p>
    <w:p w:rsidR="00D051B6" w:rsidRDefault="00D051B6" w:rsidP="00D051B6">
      <w:pPr>
        <w:spacing w:after="0" w:line="240" w:lineRule="auto"/>
        <w:ind w:right="480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44"/>
          <w:lang w:eastAsia="ru-RU"/>
        </w:rPr>
      </w:pPr>
    </w:p>
    <w:p w:rsidR="00D051B6" w:rsidRDefault="00D051B6" w:rsidP="00D051B6">
      <w:pPr>
        <w:spacing w:after="0" w:line="240" w:lineRule="auto"/>
        <w:ind w:right="480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44"/>
          <w:lang w:eastAsia="ru-RU"/>
        </w:rPr>
      </w:pPr>
    </w:p>
    <w:p w:rsidR="0053418E" w:rsidRPr="0053418E" w:rsidRDefault="0053418E" w:rsidP="00D051B6">
      <w:pPr>
        <w:spacing w:after="0" w:line="240" w:lineRule="auto"/>
        <w:ind w:right="480"/>
        <w:jc w:val="center"/>
        <w:textAlignment w:val="baseline"/>
        <w:rPr>
          <w:rFonts w:ascii="Arial" w:eastAsia="Times New Roman" w:hAnsi="Arial" w:cs="Arial"/>
          <w:color w:val="666666"/>
          <w:sz w:val="36"/>
          <w:szCs w:val="21"/>
          <w:u w:val="single"/>
          <w:lang w:eastAsia="ru-RU"/>
        </w:rPr>
      </w:pPr>
      <w:r w:rsidRPr="00D051B6">
        <w:rPr>
          <w:rFonts w:ascii="Trebuchet MS" w:eastAsia="Times New Roman" w:hAnsi="Trebuchet MS" w:cs="Arial"/>
          <w:b/>
          <w:bCs/>
          <w:color w:val="000080"/>
          <w:sz w:val="44"/>
          <w:u w:val="single"/>
          <w:lang w:eastAsia="ru-RU"/>
        </w:rPr>
        <w:t>ЧТО ТАКОЕ АРТИКУЛЯЦИОННАЯ ГИМНАСТИКА</w:t>
      </w:r>
    </w:p>
    <w:p w:rsidR="00D051B6" w:rsidRDefault="00D051B6" w:rsidP="0053418E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D051B6" w:rsidRDefault="00D051B6" w:rsidP="0053418E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1"/>
          <w:lang w:eastAsia="ru-RU"/>
        </w:rPr>
      </w:pPr>
      <w:r w:rsidRPr="0053418E">
        <w:rPr>
          <w:rFonts w:ascii="Trebuchet MS" w:eastAsia="Times New Roman" w:hAnsi="Trebuchet MS" w:cs="Arial"/>
          <w:color w:val="000080"/>
          <w:sz w:val="32"/>
          <w:szCs w:val="24"/>
          <w:bdr w:val="none" w:sz="0" w:space="0" w:color="auto" w:frame="1"/>
          <w:lang w:eastAsia="ru-RU"/>
        </w:rPr>
        <w:t>Дети первых лет жизни очень часто искажают сложные в произношении звуки, потому что их органы речи еще продолжают свое формирование. Практически нет малышей, которые сразу говорят идеально четко.</w:t>
      </w:r>
    </w:p>
    <w:p w:rsidR="00D051B6" w:rsidRPr="00D051B6" w:rsidRDefault="00D051B6" w:rsidP="0053418E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0080"/>
          <w:sz w:val="32"/>
          <w:szCs w:val="27"/>
          <w:bdr w:val="none" w:sz="0" w:space="0" w:color="auto" w:frame="1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1"/>
          <w:lang w:eastAsia="ru-RU"/>
        </w:rPr>
      </w:pPr>
      <w:r w:rsidRPr="0053418E">
        <w:rPr>
          <w:rFonts w:ascii="Trebuchet MS" w:eastAsia="Times New Roman" w:hAnsi="Trebuchet MS" w:cs="Arial"/>
          <w:color w:val="000080"/>
          <w:sz w:val="32"/>
          <w:szCs w:val="27"/>
          <w:bdr w:val="none" w:sz="0" w:space="0" w:color="auto" w:frame="1"/>
          <w:lang w:eastAsia="ru-RU"/>
        </w:rPr>
        <w:t>Для чистого произношения звуков необходима правильная артикуляционная моторика, то есть скоординированная деятельность органов речевого аппарата. Если есть какие-то проблемы в артикуляционной моторике, они всегда будут отражаться на звукопроизношении.</w:t>
      </w:r>
    </w:p>
    <w:p w:rsidR="00D051B6" w:rsidRPr="00D051B6" w:rsidRDefault="00D051B6" w:rsidP="0053418E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0080"/>
          <w:sz w:val="32"/>
          <w:szCs w:val="27"/>
          <w:bdr w:val="none" w:sz="0" w:space="0" w:color="auto" w:frame="1"/>
          <w:lang w:eastAsia="ru-RU"/>
        </w:rPr>
      </w:pPr>
    </w:p>
    <w:p w:rsidR="00D051B6" w:rsidRPr="00D051B6" w:rsidRDefault="0053418E" w:rsidP="0053418E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0080"/>
          <w:sz w:val="32"/>
          <w:szCs w:val="27"/>
          <w:bdr w:val="none" w:sz="0" w:space="0" w:color="auto" w:frame="1"/>
          <w:lang w:eastAsia="ru-RU"/>
        </w:rPr>
      </w:pPr>
      <w:r w:rsidRPr="0053418E">
        <w:rPr>
          <w:rFonts w:ascii="Trebuchet MS" w:eastAsia="Times New Roman" w:hAnsi="Trebuchet MS" w:cs="Arial"/>
          <w:color w:val="000080"/>
          <w:sz w:val="32"/>
          <w:szCs w:val="27"/>
          <w:bdr w:val="none" w:sz="0" w:space="0" w:color="auto" w:frame="1"/>
          <w:lang w:eastAsia="ru-RU"/>
        </w:rPr>
        <w:t xml:space="preserve">При разговоре мы задействуем около ста мышц, включая мышцы шеи, груди, лица, языка, мягкого неба. Для управления всеми этими мышцами используется гораздо больше нейронов, чем при ходьбе и беге. Артикуляционная гимнастика направлена </w:t>
      </w:r>
      <w:proofErr w:type="gramStart"/>
      <w:r w:rsidRPr="0053418E">
        <w:rPr>
          <w:rFonts w:ascii="Trebuchet MS" w:eastAsia="Times New Roman" w:hAnsi="Trebuchet MS" w:cs="Arial"/>
          <w:color w:val="000080"/>
          <w:sz w:val="32"/>
          <w:szCs w:val="27"/>
          <w:bdr w:val="none" w:sz="0" w:space="0" w:color="auto" w:frame="1"/>
          <w:lang w:eastAsia="ru-RU"/>
        </w:rPr>
        <w:t>на те</w:t>
      </w:r>
      <w:proofErr w:type="gramEnd"/>
      <w:r w:rsidRPr="0053418E">
        <w:rPr>
          <w:rFonts w:ascii="Trebuchet MS" w:eastAsia="Times New Roman" w:hAnsi="Trebuchet MS" w:cs="Arial"/>
          <w:color w:val="000080"/>
          <w:sz w:val="32"/>
          <w:szCs w:val="27"/>
          <w:bdr w:val="none" w:sz="0" w:space="0" w:color="auto" w:frame="1"/>
          <w:lang w:eastAsia="ru-RU"/>
        </w:rPr>
        <w:t xml:space="preserve"> органы, в которых есть мускулатура: язык, губы (круговая мышца рта), мимические мышцы. </w:t>
      </w:r>
    </w:p>
    <w:p w:rsidR="00D051B6" w:rsidRPr="00D051B6" w:rsidRDefault="00D051B6" w:rsidP="0053418E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0080"/>
          <w:sz w:val="32"/>
          <w:szCs w:val="27"/>
          <w:bdr w:val="none" w:sz="0" w:space="0" w:color="auto" w:frame="1"/>
          <w:lang w:eastAsia="ru-RU"/>
        </w:rPr>
      </w:pPr>
    </w:p>
    <w:p w:rsidR="0053418E" w:rsidRPr="0053418E" w:rsidRDefault="0053418E" w:rsidP="005341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1"/>
          <w:lang w:eastAsia="ru-RU"/>
        </w:rPr>
      </w:pPr>
      <w:r w:rsidRPr="0053418E">
        <w:rPr>
          <w:rFonts w:ascii="Trebuchet MS" w:eastAsia="Times New Roman" w:hAnsi="Trebuchet MS" w:cs="Arial"/>
          <w:color w:val="000080"/>
          <w:sz w:val="32"/>
          <w:szCs w:val="27"/>
          <w:bdr w:val="none" w:sz="0" w:space="0" w:color="auto" w:frame="1"/>
          <w:lang w:eastAsia="ru-RU"/>
        </w:rPr>
        <w:t>Но в первую очередь она предназначена для языка. Язык — это главный орган речи, а развитие и укрепление его мышц поможет более точно и четко выговаривать все звуки.</w:t>
      </w:r>
    </w:p>
    <w:p w:rsidR="00665881" w:rsidRDefault="00665881"/>
    <w:sectPr w:rsidR="00665881" w:rsidSect="00D051B6"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A4D"/>
    <w:multiLevelType w:val="multilevel"/>
    <w:tmpl w:val="345C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418E"/>
    <w:rsid w:val="0043615A"/>
    <w:rsid w:val="0053418E"/>
    <w:rsid w:val="00665881"/>
    <w:rsid w:val="00D0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18E"/>
    <w:rPr>
      <w:b/>
      <w:bCs/>
    </w:rPr>
  </w:style>
  <w:style w:type="paragraph" w:styleId="a4">
    <w:name w:val="Normal (Web)"/>
    <w:basedOn w:val="a"/>
    <w:uiPriority w:val="99"/>
    <w:semiHidden/>
    <w:unhideWhenUsed/>
    <w:rsid w:val="0053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2024-11-18T09:33:00Z</cp:lastPrinted>
  <dcterms:created xsi:type="dcterms:W3CDTF">2024-11-18T09:17:00Z</dcterms:created>
  <dcterms:modified xsi:type="dcterms:W3CDTF">2024-11-18T10:14:00Z</dcterms:modified>
</cp:coreProperties>
</file>