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20" w:rsidRDefault="00160920" w:rsidP="001609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воспитатель Теплякова Т.А.</w:t>
      </w:r>
    </w:p>
    <w:p w:rsidR="00160920" w:rsidRDefault="00160920" w:rsidP="00160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0920" w:rsidRDefault="00160920" w:rsidP="001609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 на тему:</w:t>
      </w:r>
    </w:p>
    <w:p w:rsidR="00000000" w:rsidRDefault="00160920" w:rsidP="001609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«О профилактике детской тревожности»</w:t>
      </w:r>
    </w:p>
    <w:p w:rsidR="00160920" w:rsidRDefault="000C4E96" w:rsidP="002F5B77">
      <w:pPr>
        <w:spacing w:after="0" w:line="360" w:lineRule="auto"/>
        <w:ind w:left="-4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Дошкольный возраст – особый период в жизни человека. Именно в этом возрасте формируется тот сравнительно устойчивый внутренний мир, который даёт основание назвать ребенка личностью. </w:t>
      </w:r>
    </w:p>
    <w:p w:rsidR="002F5B77" w:rsidRDefault="00930609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тревожностью понимают эмоциональное состояние, возникающее в ситуациях неопределённой опасности, проявляющееся в ожидании неблагополучного развития событий. Любая активная деятельность человека иногда сопровождается неопределенностью, неясностью, что создает базу для возникновения тревожности.</w:t>
      </w:r>
    </w:p>
    <w:p w:rsidR="0035372B" w:rsidRDefault="00930609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тревожность может дезорганизовать любую деятельность, что приводит к низкой самооценке, неуверенности в себе. Если у ребенка появляются страхи – непременный спутник тревожности, - то могут развиваться невротические черты. Предпосылкой возникновения тревожности является повышенная чувствительность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Однако не каждый ребенок с повышенной чувствительностью становится тревожным. </w:t>
      </w:r>
      <w:r w:rsidR="00725EC7">
        <w:rPr>
          <w:rFonts w:ascii="Times New Roman" w:hAnsi="Times New Roman" w:cs="Times New Roman"/>
          <w:sz w:val="28"/>
          <w:szCs w:val="28"/>
        </w:rPr>
        <w:t xml:space="preserve">Многое зависит от способов общения с детьми взрослых, особенно родителей. Например, завышенные требования могут вызвать ситуацию хронической не успешности. Сталкиваясь с постоянными расхождениями между реальными возможностями и тем высоким уровнем достижений, которого </w:t>
      </w:r>
      <w:r w:rsidR="0035372B">
        <w:rPr>
          <w:rFonts w:ascii="Times New Roman" w:hAnsi="Times New Roman" w:cs="Times New Roman"/>
          <w:sz w:val="28"/>
          <w:szCs w:val="28"/>
        </w:rPr>
        <w:t>ждут от него взрослые, ребёнок испытывает беспокойство, которое легко перерастает в тревожность.</w:t>
      </w:r>
    </w:p>
    <w:p w:rsidR="008C25A5" w:rsidRDefault="008C25A5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возникает в душе ребенка, когда есть препятствие для реализации его важнейших потребностей:</w:t>
      </w:r>
    </w:p>
    <w:p w:rsidR="008C25A5" w:rsidRDefault="008C25A5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(пище, воде, свободе от физической угрозы и т.д.);</w:t>
      </w:r>
    </w:p>
    <w:p w:rsidR="008C25A5" w:rsidRDefault="008C25A5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близости, привязанности к человеку или группе людей;</w:t>
      </w:r>
    </w:p>
    <w:p w:rsidR="008C25A5" w:rsidRDefault="008C25A5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независимости, самостоятельности, признании права на собственное «Я»;</w:t>
      </w:r>
    </w:p>
    <w:p w:rsidR="008C25A5" w:rsidRDefault="008C25A5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самореализации и др.</w:t>
      </w:r>
    </w:p>
    <w:p w:rsidR="008C25A5" w:rsidRDefault="008C25A5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Проблема тревожности встаёт сейчас остро еще и потому, что в современной жизни самостоятельное развитие ребенка вытесняется, становясь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заданным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организованным со стороны взрослых.</w:t>
      </w:r>
    </w:p>
    <w:p w:rsidR="005759C2" w:rsidRDefault="008C25A5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– это не только место реализации </w:t>
      </w:r>
      <w:r w:rsidR="005759C2">
        <w:rPr>
          <w:rFonts w:ascii="Times New Roman" w:hAnsi="Times New Roman" w:cs="Times New Roman"/>
          <w:sz w:val="28"/>
          <w:szCs w:val="28"/>
        </w:rPr>
        <w:t>программы воспитания и обучения, сколько естественное жизненное пространство, где дети учатся строить свои отношения с взрослыми и сверстниками.</w:t>
      </w:r>
    </w:p>
    <w:p w:rsidR="00930609" w:rsidRDefault="00725EC7" w:rsidP="002F5B77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B93">
        <w:rPr>
          <w:rFonts w:ascii="Times New Roman" w:hAnsi="Times New Roman" w:cs="Times New Roman"/>
          <w:sz w:val="28"/>
          <w:szCs w:val="28"/>
        </w:rPr>
        <w:t xml:space="preserve">Пространственная среда определяет границы деятельности ребенка, детерминирует ее содержание. В этой связи </w:t>
      </w:r>
      <w:r w:rsidR="00BD2391">
        <w:rPr>
          <w:rFonts w:ascii="Times New Roman" w:hAnsi="Times New Roman" w:cs="Times New Roman"/>
          <w:sz w:val="28"/>
          <w:szCs w:val="28"/>
        </w:rPr>
        <w:t xml:space="preserve">важной проблемной является раскрытие возможностей положительного влияния пространственной среды </w:t>
      </w:r>
      <w:r w:rsidR="00336F0C">
        <w:rPr>
          <w:rFonts w:ascii="Times New Roman" w:hAnsi="Times New Roman" w:cs="Times New Roman"/>
          <w:sz w:val="28"/>
          <w:szCs w:val="28"/>
        </w:rPr>
        <w:t xml:space="preserve">на эмоциональное </w:t>
      </w:r>
      <w:r w:rsidR="00CC2912">
        <w:rPr>
          <w:rFonts w:ascii="Times New Roman" w:hAnsi="Times New Roman" w:cs="Times New Roman"/>
          <w:sz w:val="28"/>
          <w:szCs w:val="28"/>
        </w:rPr>
        <w:t xml:space="preserve">благополучие детей. Среда вызывает к жизни или подавляет, тормозит созревание механизмов детского поведения. Детям надо создавать условия для реализации своих потребностей в движении: лазанье, прыжках, ползали. В их распоряжении всевозможные игрушки, уютные домики. Необходимо создавать </w:t>
      </w:r>
      <w:r w:rsidR="00E72205">
        <w:rPr>
          <w:rFonts w:ascii="Times New Roman" w:hAnsi="Times New Roman" w:cs="Times New Roman"/>
          <w:sz w:val="28"/>
          <w:szCs w:val="28"/>
        </w:rPr>
        <w:t xml:space="preserve">не только условия для активного общения, но и для уединения. Такие условия вызывают у детей уверенность, благоприятное эмоциональное состояние и, следовательно, снижает возможность возникновения тревожности. </w:t>
      </w:r>
    </w:p>
    <w:p w:rsidR="000C4E96" w:rsidRPr="00160920" w:rsidRDefault="000C4E96" w:rsidP="000C4E96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C4E96" w:rsidRPr="0016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20"/>
    <w:rsid w:val="000C4E96"/>
    <w:rsid w:val="00160920"/>
    <w:rsid w:val="002F5B77"/>
    <w:rsid w:val="00336F0C"/>
    <w:rsid w:val="0035372B"/>
    <w:rsid w:val="005759C2"/>
    <w:rsid w:val="00725EC7"/>
    <w:rsid w:val="008279E2"/>
    <w:rsid w:val="008C25A5"/>
    <w:rsid w:val="00930609"/>
    <w:rsid w:val="00B46B93"/>
    <w:rsid w:val="00BD2391"/>
    <w:rsid w:val="00CC2912"/>
    <w:rsid w:val="00E7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14</cp:revision>
  <cp:lastPrinted>2016-06-10T06:29:00Z</cp:lastPrinted>
  <dcterms:created xsi:type="dcterms:W3CDTF">2016-06-10T06:03:00Z</dcterms:created>
  <dcterms:modified xsi:type="dcterms:W3CDTF">2016-06-10T06:31:00Z</dcterms:modified>
</cp:coreProperties>
</file>